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" filled="f" stroked="f">
                <v:textbox style="mso-fit-shape-to-text:t">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08F14BA">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AE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" filled="f" stroked="f">
                <v:textbox style="mso-fit-shape-to-text:t">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45AC972D" w14:textId="58AC67E9" w:rsidR="00720264" w:rsidRDefault="00720264" w:rsidP="00720264">
      <w:pPr>
        <w:shd w:val="clear" w:color="auto" w:fill="FFFFFF"/>
        <w:rPr>
          <w:b/>
        </w:rPr>
      </w:pPr>
      <w:r w:rsidRPr="00911425">
        <w:rPr>
          <w:b/>
        </w:rPr>
        <w:t>DANISH REFUGEE COUNCIL</w:t>
      </w:r>
    </w:p>
    <w:p w14:paraId="0930773D" w14:textId="6153E611" w:rsidR="00720264" w:rsidRDefault="00751662" w:rsidP="00720264">
      <w:pPr>
        <w:shd w:val="clear" w:color="auto" w:fill="FFFFFF"/>
        <w:rPr>
          <w:rFonts w:ascii="Calibri" w:hAnsi="Calibri" w:cs="Arial"/>
          <w:color w:val="222222"/>
          <w:szCs w:val="22"/>
          <w:lang w:val="en-GB"/>
        </w:rPr>
      </w:pPr>
      <w:bookmarkStart w:id="0" w:name="_Hlk167258885"/>
      <w:r w:rsidRPr="006A7039">
        <w:t xml:space="preserve">House No. 3/424 Block 1, </w:t>
      </w:r>
      <w:r w:rsidRPr="00267D5F">
        <w:rPr>
          <w:rFonts w:ascii="Calibri" w:hAnsi="Calibri" w:cs="Arial"/>
          <w:color w:val="222222"/>
          <w:szCs w:val="22"/>
          <w:lang w:val="en-GB"/>
        </w:rPr>
        <w:t>Haya</w:t>
      </w:r>
      <w:r w:rsidR="002A6810">
        <w:rPr>
          <w:rFonts w:ascii="Calibri" w:hAnsi="Calibri" w:cs="Arial"/>
          <w:color w:val="222222"/>
          <w:szCs w:val="22"/>
          <w:lang w:val="en-GB"/>
        </w:rPr>
        <w:t xml:space="preserve"> </w:t>
      </w:r>
      <w:proofErr w:type="spellStart"/>
      <w:r w:rsidR="002A6810">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00720264" w:rsidRPr="00267D5F">
        <w:rPr>
          <w:rFonts w:ascii="Calibri" w:hAnsi="Calibri" w:cs="Arial"/>
          <w:color w:val="222222"/>
          <w:szCs w:val="22"/>
          <w:lang w:val="en-GB"/>
        </w:rPr>
        <w:t xml:space="preserve">, </w:t>
      </w:r>
      <w:r w:rsidR="004C1294">
        <w:rPr>
          <w:rFonts w:ascii="Calibri" w:hAnsi="Calibri" w:cs="Arial"/>
          <w:color w:val="222222"/>
          <w:szCs w:val="22"/>
          <w:lang w:val="en-GB"/>
        </w:rPr>
        <w:t>Red Sea State</w:t>
      </w:r>
      <w:r w:rsidR="00720264" w:rsidRPr="00267D5F">
        <w:rPr>
          <w:rFonts w:ascii="Calibri" w:hAnsi="Calibri" w:cs="Arial"/>
          <w:color w:val="222222"/>
          <w:szCs w:val="22"/>
          <w:lang w:val="en-GB"/>
        </w:rPr>
        <w:t>,</w:t>
      </w:r>
    </w:p>
    <w:p w14:paraId="235B0321" w14:textId="37AF133E" w:rsidR="00720264" w:rsidRPr="00EE1B34" w:rsidRDefault="00720264" w:rsidP="00720264">
      <w:pPr>
        <w:shd w:val="clear" w:color="auto" w:fill="FFFFFF"/>
        <w:rPr>
          <w:rFonts w:ascii="Calibri" w:hAnsi="Calibri" w:cs="Arial"/>
          <w:color w:val="222222"/>
          <w:szCs w:val="22"/>
          <w:lang w:val="en-GB"/>
        </w:rPr>
      </w:pPr>
      <w:r>
        <w:rPr>
          <w:rFonts w:ascii="Calibri" w:hAnsi="Calibri" w:cs="Arial"/>
          <w:color w:val="222222"/>
          <w:szCs w:val="22"/>
          <w:lang w:val="en-GB"/>
        </w:rPr>
        <w:t>Sudan</w:t>
      </w:r>
    </w:p>
    <w:bookmarkEnd w:id="0"/>
    <w:p w14:paraId="452B5E86" w14:textId="77777777" w:rsidR="00191BC3" w:rsidRDefault="00191BC3" w:rsidP="001D21BE">
      <w:pPr>
        <w:shd w:val="clear" w:color="auto" w:fill="FFFFFF"/>
        <w:rPr>
          <w:rFonts w:ascii="Calibri" w:hAnsi="Calibri" w:cs="Arial"/>
          <w:b/>
          <w:szCs w:val="22"/>
          <w:lang w:val="en-GB"/>
        </w:rPr>
      </w:pPr>
    </w:p>
    <w:p w14:paraId="22B7266A" w14:textId="39269B10" w:rsidR="001D21BE" w:rsidRPr="00654C46" w:rsidRDefault="004C1294" w:rsidP="001D21BE">
      <w:pPr>
        <w:shd w:val="clear" w:color="auto" w:fill="FFFFFF"/>
        <w:rPr>
          <w:rFonts w:ascii="Calibri" w:hAnsi="Calibri" w:cs="Arial"/>
          <w:b/>
          <w:szCs w:val="22"/>
          <w:lang w:val="en-GB"/>
        </w:rPr>
      </w:pPr>
      <w:r>
        <w:rPr>
          <w:rFonts w:ascii="Calibri" w:hAnsi="Calibri" w:cs="Arial"/>
          <w:b/>
          <w:szCs w:val="22"/>
          <w:lang w:val="en-GB"/>
        </w:rPr>
        <w:t>1</w:t>
      </w:r>
      <w:r w:rsidR="00A45B2C">
        <w:rPr>
          <w:rFonts w:ascii="Calibri" w:hAnsi="Calibri" w:cs="Arial"/>
          <w:b/>
          <w:szCs w:val="22"/>
          <w:lang w:val="en-GB"/>
        </w:rPr>
        <w:t>3</w:t>
      </w:r>
      <w:r w:rsidR="00043297">
        <w:rPr>
          <w:rFonts w:ascii="Calibri" w:hAnsi="Calibri" w:cs="Arial"/>
          <w:b/>
          <w:szCs w:val="22"/>
          <w:lang w:val="en-GB"/>
        </w:rPr>
        <w:t xml:space="preserve"> </w:t>
      </w:r>
      <w:r>
        <w:rPr>
          <w:rFonts w:ascii="Calibri" w:hAnsi="Calibri" w:cs="Arial"/>
          <w:b/>
          <w:szCs w:val="22"/>
          <w:lang w:val="en-GB"/>
        </w:rPr>
        <w:t>January</w:t>
      </w:r>
      <w:r w:rsidR="00043297">
        <w:rPr>
          <w:rFonts w:ascii="Calibri" w:hAnsi="Calibri" w:cs="Arial"/>
          <w:b/>
          <w:szCs w:val="22"/>
          <w:lang w:val="en-GB"/>
        </w:rPr>
        <w:t xml:space="preserve"> 202</w:t>
      </w:r>
      <w:r>
        <w:rPr>
          <w:rFonts w:ascii="Calibri" w:hAnsi="Calibri" w:cs="Arial"/>
          <w:b/>
          <w:szCs w:val="22"/>
          <w:lang w:val="en-GB"/>
        </w:rPr>
        <w:t>5</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A161D29" w14:textId="77777777" w:rsidR="00551C65" w:rsidRPr="00EE1B34" w:rsidRDefault="00551C65" w:rsidP="003F0DB2">
      <w:pPr>
        <w:shd w:val="clear" w:color="auto" w:fill="FFFFFF"/>
        <w:rPr>
          <w:rFonts w:ascii="Calibri" w:hAnsi="Calibri" w:cs="Arial"/>
          <w:color w:val="222222"/>
          <w:szCs w:val="22"/>
          <w:lang w:val="en-GB"/>
        </w:rPr>
      </w:pPr>
    </w:p>
    <w:p w14:paraId="75981D4A" w14:textId="388DAC1D" w:rsidR="006C3D50" w:rsidRPr="006C3D50" w:rsidRDefault="00142DFA" w:rsidP="006C3D50">
      <w:pPr>
        <w:autoSpaceDE w:val="0"/>
        <w:autoSpaceDN w:val="0"/>
        <w:adjustRightInd w:val="0"/>
        <w:jc w:val="left"/>
        <w:rPr>
          <w:rFonts w:ascii="Calibri" w:hAnsi="Calibri" w:cs="Arial"/>
          <w:b/>
          <w:bCs/>
          <w:color w:val="222222"/>
          <w:lang w:val="en-GB"/>
        </w:rPr>
      </w:pPr>
      <w:r w:rsidRPr="5AC1DB78">
        <w:rPr>
          <w:rFonts w:ascii="Calibri" w:hAnsi="Calibri" w:cs="Arial"/>
          <w:b/>
          <w:bCs/>
          <w:color w:val="222222"/>
          <w:lang w:val="en-GB"/>
        </w:rPr>
        <w:t xml:space="preserve">Invitation </w:t>
      </w:r>
      <w:r w:rsidR="006F1A94" w:rsidRPr="5AC1DB78">
        <w:rPr>
          <w:rFonts w:ascii="Calibri" w:hAnsi="Calibri" w:cs="Arial"/>
          <w:b/>
          <w:bCs/>
          <w:color w:val="222222"/>
          <w:lang w:val="en-GB"/>
        </w:rPr>
        <w:t>to</w:t>
      </w:r>
      <w:r w:rsidRPr="5AC1DB78">
        <w:rPr>
          <w:rFonts w:ascii="Calibri" w:hAnsi="Calibri" w:cs="Arial"/>
          <w:b/>
          <w:bCs/>
          <w:color w:val="222222"/>
          <w:lang w:val="en-GB"/>
        </w:rPr>
        <w:t xml:space="preserve"> Bid</w:t>
      </w:r>
      <w:r w:rsidR="00F5124B" w:rsidRPr="5AC1DB78">
        <w:rPr>
          <w:rFonts w:ascii="Calibri" w:hAnsi="Calibri" w:cs="Arial"/>
          <w:b/>
          <w:bCs/>
          <w:color w:val="222222"/>
          <w:lang w:val="en-GB"/>
        </w:rPr>
        <w:t xml:space="preserve"> </w:t>
      </w:r>
      <w:r w:rsidR="006F1A94" w:rsidRPr="5AC1DB78">
        <w:rPr>
          <w:rFonts w:ascii="Calibri" w:hAnsi="Calibri" w:cs="Arial"/>
          <w:b/>
          <w:bCs/>
          <w:color w:val="222222"/>
          <w:lang w:val="en-GB"/>
        </w:rPr>
        <w:t>No</w:t>
      </w:r>
      <w:bookmarkStart w:id="1" w:name="_Hlk167627638"/>
      <w:r w:rsidR="006F1A94" w:rsidRPr="5AC1DB78">
        <w:rPr>
          <w:rFonts w:ascii="Calibri" w:hAnsi="Calibri" w:cs="Arial"/>
          <w:b/>
          <w:bCs/>
          <w:color w:val="222222"/>
          <w:lang w:val="en-GB"/>
        </w:rPr>
        <w:t>.</w:t>
      </w:r>
      <w:r w:rsidR="00F07CA3" w:rsidRPr="5AC1DB78">
        <w:rPr>
          <w:rFonts w:ascii="Calibri" w:hAnsi="Calibri" w:cs="Arial"/>
          <w:b/>
          <w:bCs/>
          <w:color w:val="222222"/>
          <w:lang w:val="en-GB"/>
        </w:rPr>
        <w:t>:</w:t>
      </w:r>
      <w:r w:rsidR="001D21BE" w:rsidRPr="5AC1DB78">
        <w:rPr>
          <w:rFonts w:ascii="Calibri" w:hAnsi="Calibri" w:cs="Arial"/>
          <w:b/>
          <w:bCs/>
          <w:color w:val="222222"/>
          <w:lang w:val="en-GB"/>
        </w:rPr>
        <w:t xml:space="preserve"> </w:t>
      </w:r>
      <w:bookmarkStart w:id="2" w:name="_Hlk175128217"/>
      <w:r w:rsidR="004E46F6" w:rsidRPr="006C3D50">
        <w:rPr>
          <w:rFonts w:ascii="Calibri" w:hAnsi="Calibri" w:cs="Arial"/>
          <w:b/>
          <w:bCs/>
          <w:color w:val="222222"/>
          <w:lang w:val="en-GB"/>
        </w:rPr>
        <w:t>ITB-SDN-</w:t>
      </w:r>
      <w:r w:rsidR="002A6810" w:rsidRPr="006C3D50">
        <w:rPr>
          <w:rFonts w:ascii="Calibri" w:hAnsi="Calibri" w:cs="Arial"/>
          <w:b/>
          <w:bCs/>
          <w:color w:val="222222"/>
          <w:lang w:val="en-GB"/>
        </w:rPr>
        <w:t>PZU</w:t>
      </w:r>
      <w:r w:rsidR="004E46F6" w:rsidRPr="006C3D50">
        <w:rPr>
          <w:rFonts w:ascii="Calibri" w:hAnsi="Calibri" w:cs="Arial"/>
          <w:b/>
          <w:bCs/>
          <w:color w:val="222222"/>
          <w:lang w:val="en-GB"/>
        </w:rPr>
        <w:t>-202</w:t>
      </w:r>
      <w:r w:rsidR="004C1294" w:rsidRPr="006C3D50">
        <w:rPr>
          <w:rFonts w:ascii="Calibri" w:hAnsi="Calibri" w:cs="Arial"/>
          <w:b/>
          <w:bCs/>
          <w:color w:val="222222"/>
          <w:lang w:val="en-GB"/>
        </w:rPr>
        <w:t>5</w:t>
      </w:r>
      <w:r w:rsidR="004E46F6" w:rsidRPr="006C3D50">
        <w:rPr>
          <w:rFonts w:ascii="Calibri" w:hAnsi="Calibri" w:cs="Arial"/>
          <w:b/>
          <w:bCs/>
          <w:color w:val="222222"/>
          <w:lang w:val="en-GB"/>
        </w:rPr>
        <w:t>-00</w:t>
      </w:r>
      <w:r w:rsidR="006C3D50" w:rsidRPr="006C3D50">
        <w:rPr>
          <w:rFonts w:ascii="Calibri" w:hAnsi="Calibri" w:cs="Arial"/>
          <w:b/>
          <w:bCs/>
          <w:color w:val="222222"/>
          <w:lang w:val="en-GB"/>
        </w:rPr>
        <w:t>6</w:t>
      </w:r>
      <w:r w:rsidR="001D21BE" w:rsidRPr="006C3D50">
        <w:rPr>
          <w:rFonts w:ascii="Calibri" w:hAnsi="Calibri" w:cs="Arial"/>
          <w:b/>
          <w:bCs/>
          <w:color w:val="222222"/>
          <w:lang w:val="en-GB"/>
        </w:rPr>
        <w:t>–</w:t>
      </w:r>
      <w:bookmarkEnd w:id="1"/>
      <w:bookmarkEnd w:id="2"/>
      <w:r w:rsidR="006C3D50" w:rsidRPr="006C3D50">
        <w:rPr>
          <w:rFonts w:ascii="Calibri" w:hAnsi="Calibri" w:cs="Arial"/>
          <w:b/>
          <w:bCs/>
          <w:color w:val="222222"/>
          <w:lang w:val="en-GB"/>
        </w:rPr>
        <w:t xml:space="preserve"> Rehabilitation of Seven Boreholes in Wasat Al-</w:t>
      </w:r>
      <w:proofErr w:type="spellStart"/>
      <w:r w:rsidR="006C3D50" w:rsidRPr="006C3D50">
        <w:rPr>
          <w:rFonts w:ascii="Calibri" w:hAnsi="Calibri" w:cs="Arial"/>
          <w:b/>
          <w:bCs/>
          <w:color w:val="222222"/>
          <w:lang w:val="en-GB"/>
        </w:rPr>
        <w:t>Gedaref</w:t>
      </w:r>
      <w:proofErr w:type="spellEnd"/>
      <w:r w:rsidR="006C3D50" w:rsidRPr="006C3D50">
        <w:rPr>
          <w:rFonts w:ascii="Calibri" w:hAnsi="Calibri" w:cs="Arial"/>
          <w:b/>
          <w:bCs/>
          <w:color w:val="222222"/>
          <w:lang w:val="en-GB"/>
        </w:rPr>
        <w:t xml:space="preserve"> Locality and at Wad-</w:t>
      </w:r>
      <w:proofErr w:type="spellStart"/>
      <w:r w:rsidR="006C3D50" w:rsidRPr="006C3D50">
        <w:rPr>
          <w:rFonts w:ascii="Calibri" w:hAnsi="Calibri" w:cs="Arial"/>
          <w:b/>
          <w:bCs/>
          <w:color w:val="222222"/>
          <w:lang w:val="en-GB"/>
        </w:rPr>
        <w:t>Wodaida</w:t>
      </w:r>
      <w:proofErr w:type="spellEnd"/>
      <w:r w:rsidR="006C3D50" w:rsidRPr="006C3D50">
        <w:rPr>
          <w:rFonts w:ascii="Calibri" w:hAnsi="Calibri" w:cs="Arial"/>
          <w:b/>
          <w:bCs/>
          <w:color w:val="222222"/>
          <w:lang w:val="en-GB"/>
        </w:rPr>
        <w:t>, Al-</w:t>
      </w:r>
      <w:proofErr w:type="spellStart"/>
      <w:r w:rsidR="006C3D50" w:rsidRPr="006C3D50">
        <w:rPr>
          <w:rFonts w:ascii="Calibri" w:hAnsi="Calibri" w:cs="Arial"/>
          <w:b/>
          <w:bCs/>
          <w:color w:val="222222"/>
          <w:lang w:val="en-GB"/>
        </w:rPr>
        <w:t>Sofara</w:t>
      </w:r>
      <w:proofErr w:type="spellEnd"/>
      <w:r w:rsidR="006C3D50" w:rsidRPr="006C3D50">
        <w:rPr>
          <w:rFonts w:ascii="Calibri" w:hAnsi="Calibri" w:cs="Arial"/>
          <w:b/>
          <w:bCs/>
          <w:color w:val="222222"/>
          <w:lang w:val="en-GB"/>
        </w:rPr>
        <w:t xml:space="preserve">, and Kassab in West </w:t>
      </w:r>
      <w:proofErr w:type="spellStart"/>
      <w:r w:rsidR="006C3D50" w:rsidRPr="006C3D50">
        <w:rPr>
          <w:rFonts w:ascii="Calibri" w:hAnsi="Calibri" w:cs="Arial"/>
          <w:b/>
          <w:bCs/>
          <w:color w:val="222222"/>
          <w:lang w:val="en-GB"/>
        </w:rPr>
        <w:t>Galabat</w:t>
      </w:r>
      <w:proofErr w:type="spellEnd"/>
      <w:r w:rsidR="006C3D50" w:rsidRPr="006C3D50">
        <w:rPr>
          <w:rFonts w:ascii="Calibri" w:hAnsi="Calibri" w:cs="Arial"/>
          <w:b/>
          <w:bCs/>
          <w:color w:val="222222"/>
          <w:lang w:val="en-GB"/>
        </w:rPr>
        <w:t xml:space="preserve"> Locality, </w:t>
      </w:r>
      <w:proofErr w:type="spellStart"/>
      <w:r w:rsidR="006C3D50" w:rsidRPr="006C3D50">
        <w:rPr>
          <w:rFonts w:ascii="Calibri" w:hAnsi="Calibri" w:cs="Arial"/>
          <w:b/>
          <w:bCs/>
          <w:color w:val="222222"/>
          <w:lang w:val="en-GB"/>
        </w:rPr>
        <w:t>Gadaref</w:t>
      </w:r>
      <w:proofErr w:type="spellEnd"/>
      <w:r w:rsidR="006C3D50" w:rsidRPr="006C3D50">
        <w:rPr>
          <w:rFonts w:ascii="Calibri" w:hAnsi="Calibri" w:cs="Arial"/>
          <w:b/>
          <w:bCs/>
          <w:color w:val="222222"/>
          <w:lang w:val="en-GB"/>
        </w:rPr>
        <w:t xml:space="preserve"> State</w:t>
      </w:r>
      <w:r w:rsidR="006C3D50">
        <w:rPr>
          <w:rFonts w:ascii="Calibri" w:hAnsi="Calibri" w:cs="Arial"/>
          <w:b/>
          <w:bCs/>
          <w:color w:val="222222"/>
          <w:lang w:val="en-GB"/>
        </w:rPr>
        <w:t>.</w:t>
      </w:r>
    </w:p>
    <w:p w14:paraId="5D618BD9" w14:textId="77777777" w:rsidR="006E509A" w:rsidRPr="006C3D50" w:rsidRDefault="006E509A" w:rsidP="00771C27">
      <w:pPr>
        <w:rPr>
          <w:rFonts w:ascii="Calibri" w:hAnsi="Calibri" w:cs="Arial"/>
          <w:b/>
          <w:bCs/>
          <w:color w:val="222222"/>
          <w:lang w:val="en-GB"/>
        </w:rPr>
      </w:pPr>
    </w:p>
    <w:p w14:paraId="2D65D0C3" w14:textId="77777777" w:rsidR="003F0DB2" w:rsidRPr="00EE1B34" w:rsidRDefault="00316AD0" w:rsidP="00F5124B">
      <w:pPr>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p>
    <w:p w14:paraId="360690D9" w14:textId="77777777" w:rsidR="003F0DB2" w:rsidRPr="00EE1B34" w:rsidRDefault="003F0DB2" w:rsidP="003F0DB2">
      <w:pPr>
        <w:shd w:val="clear" w:color="auto" w:fill="FFFFFF"/>
        <w:rPr>
          <w:rFonts w:ascii="Calibri" w:hAnsi="Calibri" w:cs="Arial"/>
          <w:color w:val="222222"/>
          <w:szCs w:val="22"/>
          <w:lang w:val="en-GB"/>
        </w:rPr>
      </w:pPr>
    </w:p>
    <w:p w14:paraId="35995205" w14:textId="4A4AF45F" w:rsidR="00F133A4" w:rsidRPr="00F133A4" w:rsidRDefault="00FD00E2" w:rsidP="00F133A4">
      <w:pPr>
        <w:autoSpaceDE w:val="0"/>
        <w:autoSpaceDN w:val="0"/>
        <w:adjustRightInd w:val="0"/>
        <w:jc w:val="left"/>
        <w:rPr>
          <w:rFonts w:ascii="Calibri" w:hAnsi="Calibri" w:cs="Arial"/>
          <w:b/>
          <w:bCs/>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2A6810">
        <w:rPr>
          <w:rFonts w:ascii="Calibri" w:hAnsi="Calibri" w:cs="Arial"/>
          <w:szCs w:val="22"/>
          <w:lang w:val="en-GB"/>
        </w:rPr>
        <w:t>OC</w:t>
      </w:r>
      <w:r w:rsidR="00C9371A">
        <w:rPr>
          <w:rFonts w:ascii="Calibri" w:hAnsi="Calibri" w:cs="Arial"/>
          <w:szCs w:val="22"/>
          <w:lang w:val="en-GB"/>
        </w:rPr>
        <w:t>HA</w:t>
      </w:r>
      <w:r w:rsidR="002A6810">
        <w:rPr>
          <w:rFonts w:ascii="Calibri" w:hAnsi="Calibri" w:cs="Arial"/>
          <w:szCs w:val="22"/>
          <w:lang w:val="en-GB"/>
        </w:rPr>
        <w:t xml:space="preserve"> SHF</w:t>
      </w:r>
      <w:r w:rsidR="009C172A"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w:t>
      </w:r>
      <w:r w:rsidR="006C3D50" w:rsidRPr="006C3D50">
        <w:rPr>
          <w:rFonts w:ascii="Calibri" w:hAnsi="Calibri" w:cs="Arial"/>
          <w:b/>
          <w:bCs/>
          <w:color w:val="222222"/>
          <w:lang w:val="en-GB"/>
        </w:rPr>
        <w:t>Rehabilitation of Seven Boreholes in Wasat Al-</w:t>
      </w:r>
      <w:proofErr w:type="spellStart"/>
      <w:r w:rsidR="006C3D50" w:rsidRPr="006C3D50">
        <w:rPr>
          <w:rFonts w:ascii="Calibri" w:hAnsi="Calibri" w:cs="Arial"/>
          <w:b/>
          <w:bCs/>
          <w:color w:val="222222"/>
          <w:lang w:val="en-GB"/>
        </w:rPr>
        <w:t>Gedaref</w:t>
      </w:r>
      <w:proofErr w:type="spellEnd"/>
      <w:r w:rsidR="006C3D50" w:rsidRPr="006C3D50">
        <w:rPr>
          <w:rFonts w:ascii="Calibri" w:hAnsi="Calibri" w:cs="Arial"/>
          <w:b/>
          <w:bCs/>
          <w:color w:val="222222"/>
          <w:lang w:val="en-GB"/>
        </w:rPr>
        <w:t xml:space="preserve"> Locality and at Wad-</w:t>
      </w:r>
      <w:proofErr w:type="spellStart"/>
      <w:r w:rsidR="006C3D50" w:rsidRPr="006C3D50">
        <w:rPr>
          <w:rFonts w:ascii="Calibri" w:hAnsi="Calibri" w:cs="Arial"/>
          <w:b/>
          <w:bCs/>
          <w:color w:val="222222"/>
          <w:lang w:val="en-GB"/>
        </w:rPr>
        <w:t>Wodaida</w:t>
      </w:r>
      <w:proofErr w:type="spellEnd"/>
      <w:r w:rsidR="006C3D50" w:rsidRPr="006C3D50">
        <w:rPr>
          <w:rFonts w:ascii="Calibri" w:hAnsi="Calibri" w:cs="Arial"/>
          <w:b/>
          <w:bCs/>
          <w:color w:val="222222"/>
          <w:lang w:val="en-GB"/>
        </w:rPr>
        <w:t>, Al-</w:t>
      </w:r>
      <w:proofErr w:type="spellStart"/>
      <w:r w:rsidR="006C3D50" w:rsidRPr="006C3D50">
        <w:rPr>
          <w:rFonts w:ascii="Calibri" w:hAnsi="Calibri" w:cs="Arial"/>
          <w:b/>
          <w:bCs/>
          <w:color w:val="222222"/>
          <w:lang w:val="en-GB"/>
        </w:rPr>
        <w:t>Sofara</w:t>
      </w:r>
      <w:proofErr w:type="spellEnd"/>
      <w:r w:rsidR="006C3D50" w:rsidRPr="006C3D50">
        <w:rPr>
          <w:rFonts w:ascii="Calibri" w:hAnsi="Calibri" w:cs="Arial"/>
          <w:b/>
          <w:bCs/>
          <w:color w:val="222222"/>
          <w:lang w:val="en-GB"/>
        </w:rPr>
        <w:t xml:space="preserve">, and Kassab in West </w:t>
      </w:r>
      <w:proofErr w:type="spellStart"/>
      <w:r w:rsidR="006C3D50" w:rsidRPr="006C3D50">
        <w:rPr>
          <w:rFonts w:ascii="Calibri" w:hAnsi="Calibri" w:cs="Arial"/>
          <w:b/>
          <w:bCs/>
          <w:color w:val="222222"/>
          <w:lang w:val="en-GB"/>
        </w:rPr>
        <w:t>Galabat</w:t>
      </w:r>
      <w:proofErr w:type="spellEnd"/>
      <w:r w:rsidR="006C3D50" w:rsidRPr="006C3D50">
        <w:rPr>
          <w:rFonts w:ascii="Calibri" w:hAnsi="Calibri" w:cs="Arial"/>
          <w:b/>
          <w:bCs/>
          <w:color w:val="222222"/>
          <w:lang w:val="en-GB"/>
        </w:rPr>
        <w:t xml:space="preserve"> Locality, </w:t>
      </w:r>
      <w:proofErr w:type="spellStart"/>
      <w:r w:rsidR="006C3D50" w:rsidRPr="006C3D50">
        <w:rPr>
          <w:rFonts w:ascii="Calibri" w:hAnsi="Calibri" w:cs="Arial"/>
          <w:b/>
          <w:bCs/>
          <w:color w:val="222222"/>
          <w:lang w:val="en-GB"/>
        </w:rPr>
        <w:t>Gadaref</w:t>
      </w:r>
      <w:proofErr w:type="spellEnd"/>
      <w:r w:rsidR="006C3D50" w:rsidRPr="006C3D50">
        <w:rPr>
          <w:rFonts w:ascii="Calibri" w:hAnsi="Calibri" w:cs="Arial"/>
          <w:b/>
          <w:bCs/>
          <w:color w:val="222222"/>
          <w:lang w:val="en-GB"/>
        </w:rPr>
        <w:t xml:space="preserve"> State</w:t>
      </w:r>
      <w:r w:rsidR="006C3D50">
        <w:rPr>
          <w:rFonts w:ascii="Calibri" w:hAnsi="Calibri" w:cs="Arial"/>
          <w:b/>
          <w:bCs/>
          <w:color w:val="222222"/>
          <w:lang w:val="en-GB"/>
        </w:rPr>
        <w:t>.</w:t>
      </w:r>
    </w:p>
    <w:p w14:paraId="4BB53789" w14:textId="3DA9C939" w:rsidR="00FD00E2" w:rsidRPr="008C1843" w:rsidRDefault="00FD00E2" w:rsidP="00F133A4">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3A1417">
        <w:rPr>
          <w:rFonts w:ascii="Calibri" w:hAnsi="Calibri" w:cs="Arial"/>
          <w:b/>
          <w:bCs/>
          <w:color w:val="222222"/>
          <w:szCs w:val="22"/>
          <w:lang w:val="en-GB"/>
        </w:rPr>
        <w:t>)</w:t>
      </w:r>
      <w:r>
        <w:rPr>
          <w:rFonts w:ascii="Calibri" w:hAnsi="Calibri" w:cs="Arial"/>
          <w:b/>
          <w:bCs/>
          <w:color w:val="222222"/>
          <w:szCs w:val="22"/>
          <w:lang w:val="en-GB"/>
        </w:rPr>
        <w:t>.</w:t>
      </w:r>
      <w:r w:rsidRPr="00656155">
        <w:rPr>
          <w:rFonts w:ascii="Calibri" w:hAnsi="Calibri" w:cs="Arial"/>
          <w:b/>
          <w:bCs/>
          <w:color w:val="222222"/>
          <w:szCs w:val="22"/>
          <w:highlight w:val="yellow"/>
          <w:lang w:val="en-GB"/>
        </w:rPr>
        <w:t xml:space="preserve"> </w:t>
      </w:r>
    </w:p>
    <w:p w14:paraId="71637964" w14:textId="77777777" w:rsidR="00B36FEC" w:rsidRPr="00EE1B34" w:rsidRDefault="00B36FE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034AA8F9"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6C3D50">
              <w:rPr>
                <w:rFonts w:ascii="Calibri" w:eastAsia="Calibri" w:hAnsi="Calibri" w:cs="Calibri"/>
                <w:sz w:val="20"/>
                <w:lang w:val="en-GB" w:eastAsia="en-GB"/>
              </w:rPr>
              <w:t>4</w:t>
            </w:r>
            <w:r>
              <w:rPr>
                <w:rFonts w:ascii="Calibri" w:eastAsia="Calibri" w:hAnsi="Calibri" w:cs="Calibri"/>
                <w:sz w:val="20"/>
                <w:lang w:val="en-GB" w:eastAsia="en-GB"/>
              </w:rPr>
              <w:t>th</w:t>
            </w:r>
            <w:r w:rsidR="004E46F6">
              <w:rPr>
                <w:rFonts w:ascii="Calibri" w:eastAsia="Calibri" w:hAnsi="Calibri" w:cs="Calibri"/>
                <w:sz w:val="20"/>
                <w:lang w:val="en-GB" w:eastAsia="en-GB"/>
              </w:rPr>
              <w:t xml:space="preserve"> </w:t>
            </w:r>
            <w:r w:rsidR="006C3D50">
              <w:rPr>
                <w:rFonts w:ascii="Calibri" w:eastAsia="Calibri" w:hAnsi="Calibri" w:cs="Calibri"/>
                <w:sz w:val="20"/>
                <w:lang w:val="en-GB" w:eastAsia="en-GB"/>
              </w:rPr>
              <w:t>March</w:t>
            </w:r>
            <w:r w:rsidR="004E46F6">
              <w:rPr>
                <w:rFonts w:ascii="Calibri" w:eastAsia="Calibri" w:hAnsi="Calibri" w:cs="Calibri"/>
                <w:sz w:val="20"/>
                <w:lang w:val="en-GB" w:eastAsia="en-GB"/>
              </w:rPr>
              <w:t xml:space="preserve"> 202</w:t>
            </w:r>
            <w:r>
              <w:rPr>
                <w:rFonts w:ascii="Calibri" w:eastAsia="Calibri" w:hAnsi="Calibri" w:cs="Calibri"/>
                <w:sz w:val="20"/>
                <w:lang w:val="en-GB" w:eastAsia="en-GB"/>
              </w:rPr>
              <w:t>5</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7D31435F" w:rsidR="00C97809" w:rsidRPr="007F74EB" w:rsidRDefault="00951000" w:rsidP="00CF42A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19</w:t>
            </w:r>
            <w:r w:rsidRPr="00951000">
              <w:rPr>
                <w:rFonts w:ascii="Calibri" w:eastAsia="Calibri" w:hAnsi="Calibri" w:cs="Calibri"/>
                <w:sz w:val="20"/>
                <w:vertAlign w:val="superscript"/>
                <w:lang w:val="en-GB" w:eastAsia="en-GB"/>
              </w:rPr>
              <w:t>th</w:t>
            </w:r>
            <w:r w:rsidR="004E46F6">
              <w:rPr>
                <w:rFonts w:ascii="Calibri" w:eastAsia="Calibri" w:hAnsi="Calibri" w:cs="Calibri"/>
                <w:sz w:val="20"/>
                <w:lang w:val="en-GB" w:eastAsia="en-GB"/>
              </w:rPr>
              <w:t xml:space="preserve"> </w:t>
            </w:r>
            <w:r w:rsidR="006C3D50">
              <w:rPr>
                <w:rFonts w:ascii="Calibri" w:eastAsia="Calibri" w:hAnsi="Calibri" w:cs="Calibri"/>
                <w:sz w:val="20"/>
                <w:lang w:val="en-GB" w:eastAsia="en-GB"/>
              </w:rPr>
              <w:t>March</w:t>
            </w:r>
            <w:r w:rsidR="00866ACD">
              <w:rPr>
                <w:rFonts w:ascii="Calibri" w:eastAsia="Calibri" w:hAnsi="Calibri" w:cs="Calibri"/>
                <w:sz w:val="20"/>
                <w:lang w:val="en-GB" w:eastAsia="en-GB"/>
              </w:rPr>
              <w:t xml:space="preserve"> </w:t>
            </w:r>
            <w:r w:rsidR="00C97809">
              <w:rPr>
                <w:rFonts w:ascii="Calibri" w:eastAsia="Calibri" w:hAnsi="Calibri" w:cs="Calibri"/>
                <w:sz w:val="20"/>
                <w:lang w:val="en-GB" w:eastAsia="en-GB"/>
              </w:rPr>
              <w:t>202</w:t>
            </w:r>
            <w:r w:rsidR="00F133A4">
              <w:rPr>
                <w:rFonts w:ascii="Calibri" w:eastAsia="Calibri" w:hAnsi="Calibri" w:cs="Calibri"/>
                <w:sz w:val="20"/>
                <w:lang w:val="en-GB" w:eastAsia="en-GB"/>
              </w:rPr>
              <w:t>5</w:t>
            </w:r>
            <w:r w:rsidR="00C97809">
              <w:rPr>
                <w:rFonts w:ascii="Calibri" w:eastAsia="Calibri" w:hAnsi="Calibri" w:cs="Calibri"/>
                <w:sz w:val="20"/>
                <w:lang w:val="en-GB" w:eastAsia="en-GB"/>
              </w:rPr>
              <w:t xml:space="preserve">, </w:t>
            </w:r>
            <w:proofErr w:type="gramStart"/>
            <w:r>
              <w:rPr>
                <w:rFonts w:ascii="Calibri" w:eastAsia="Calibri" w:hAnsi="Calibri" w:cs="Calibri"/>
                <w:sz w:val="20"/>
                <w:lang w:val="en-GB" w:eastAsia="en-GB"/>
              </w:rPr>
              <w:t>1600</w:t>
            </w:r>
            <w:proofErr w:type="gramEnd"/>
            <w:r>
              <w:rPr>
                <w:rFonts w:ascii="Calibri" w:eastAsia="Calibri" w:hAnsi="Calibri" w:cs="Calibri"/>
                <w:sz w:val="20"/>
                <w:lang w:val="en-GB" w:eastAsia="en-GB"/>
              </w:rPr>
              <w:t xml:space="preserve"> </w:t>
            </w:r>
            <w:r w:rsidR="00C97809">
              <w:rPr>
                <w:rFonts w:ascii="Calibri" w:eastAsia="Calibri" w:hAnsi="Calibri" w:cs="Calibri"/>
                <w:sz w:val="20"/>
                <w:lang w:val="en-GB" w:eastAsia="en-GB"/>
              </w:rPr>
              <w:t>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1A64ADBE" w:rsidR="00C97809" w:rsidRPr="007F74EB" w:rsidRDefault="00F133A4" w:rsidP="00043297">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21</w:t>
            </w:r>
            <w:r w:rsidRPr="00F133A4">
              <w:rPr>
                <w:rFonts w:ascii="Calibri" w:eastAsia="Calibri" w:hAnsi="Calibri" w:cs="Calibri"/>
                <w:sz w:val="20"/>
                <w:vertAlign w:val="superscript"/>
                <w:lang w:val="en-GB" w:eastAsia="en-GB"/>
              </w:rPr>
              <w:t>st</w:t>
            </w:r>
            <w:r>
              <w:rPr>
                <w:rFonts w:ascii="Calibri" w:eastAsia="Calibri" w:hAnsi="Calibri" w:cs="Calibri"/>
                <w:sz w:val="20"/>
                <w:lang w:val="en-GB" w:eastAsia="en-GB"/>
              </w:rPr>
              <w:t xml:space="preserve"> </w:t>
            </w:r>
            <w:r w:rsidR="006C3D50">
              <w:rPr>
                <w:rFonts w:ascii="Calibri" w:eastAsia="Calibri" w:hAnsi="Calibri" w:cs="Calibri"/>
                <w:sz w:val="20"/>
                <w:lang w:val="en-GB" w:eastAsia="en-GB"/>
              </w:rPr>
              <w:t>March</w:t>
            </w:r>
            <w:r w:rsidR="00FD28F9">
              <w:rPr>
                <w:rFonts w:ascii="Calibri" w:eastAsia="Calibri" w:hAnsi="Calibri" w:cs="Calibri"/>
                <w:sz w:val="20"/>
                <w:lang w:val="en-GB" w:eastAsia="en-GB"/>
              </w:rPr>
              <w:t xml:space="preserve"> 20</w:t>
            </w:r>
            <w:r>
              <w:rPr>
                <w:rFonts w:ascii="Calibri" w:eastAsia="Calibri" w:hAnsi="Calibri" w:cs="Calibri"/>
                <w:sz w:val="20"/>
                <w:lang w:val="en-GB" w:eastAsia="en-GB"/>
              </w:rPr>
              <w:t>25</w:t>
            </w:r>
            <w:r w:rsidR="00C97809">
              <w:rPr>
                <w:rFonts w:ascii="Calibri" w:eastAsia="Calibri" w:hAnsi="Calibri" w:cs="Calibri"/>
                <w:sz w:val="20"/>
                <w:lang w:val="en-GB" w:eastAsia="en-GB"/>
              </w:rPr>
              <w:t xml:space="preserve">, </w:t>
            </w:r>
            <w:r w:rsidR="006E509A">
              <w:rPr>
                <w:rFonts w:ascii="Calibri" w:eastAsia="Calibri" w:hAnsi="Calibri" w:cs="Calibri"/>
                <w:sz w:val="20"/>
                <w:lang w:val="en-GB" w:eastAsia="en-GB"/>
              </w:rPr>
              <w:t>16:</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766FA68A" w:rsidR="00C97809" w:rsidRPr="009F621F" w:rsidRDefault="00C97809" w:rsidP="006E509A">
            <w:pPr>
              <w:shd w:val="clear" w:color="auto" w:fill="FFFFFF"/>
              <w:rPr>
                <w:rFonts w:ascii="Calibri" w:hAnsi="Calibri" w:cs="Arial"/>
                <w:szCs w:val="22"/>
                <w:lang w:val="en-GB"/>
              </w:rPr>
            </w:pPr>
            <w:r w:rsidRPr="007F74EB">
              <w:rPr>
                <w:rFonts w:ascii="Calibri" w:eastAsia="Calibri" w:hAnsi="Calibri" w:cs="Calibri"/>
              </w:rPr>
              <w:t xml:space="preserve">DRC </w:t>
            </w:r>
            <w:r>
              <w:rPr>
                <w:rFonts w:ascii="Calibri" w:eastAsia="Calibri" w:hAnsi="Calibri" w:cs="Calibri"/>
              </w:rPr>
              <w:t>COUNTRY OFFICE</w:t>
            </w:r>
            <w:r w:rsidR="006E509A">
              <w:rPr>
                <w:rFonts w:ascii="Calibri" w:eastAsia="Calibri" w:hAnsi="Calibri" w:cs="Calibri"/>
              </w:rPr>
              <w:t xml:space="preserve">, </w:t>
            </w:r>
            <w:r w:rsidR="006E509A" w:rsidRPr="006A7039">
              <w:t xml:space="preserve">House No. 3/424 Block 1, </w:t>
            </w:r>
            <w:proofErr w:type="gramStart"/>
            <w:r w:rsidR="006E509A" w:rsidRPr="00267D5F">
              <w:rPr>
                <w:rFonts w:ascii="Calibri" w:hAnsi="Calibri" w:cs="Arial"/>
                <w:color w:val="222222"/>
                <w:szCs w:val="22"/>
                <w:lang w:val="en-GB"/>
              </w:rPr>
              <w:t>Haya</w:t>
            </w:r>
            <w:r w:rsidR="00F133A4">
              <w:rPr>
                <w:rFonts w:ascii="Calibri" w:hAnsi="Calibri" w:cs="Arial"/>
                <w:color w:val="222222"/>
                <w:szCs w:val="22"/>
                <w:lang w:val="en-GB"/>
              </w:rPr>
              <w:t xml:space="preserve"> </w:t>
            </w:r>
            <w:r w:rsidR="00720264" w:rsidRPr="00267D5F">
              <w:rPr>
                <w:rFonts w:ascii="Calibri" w:hAnsi="Calibri" w:cs="Arial"/>
                <w:color w:val="222222"/>
                <w:szCs w:val="22"/>
                <w:lang w:val="en-GB"/>
              </w:rPr>
              <w:t xml:space="preserve"> </w:t>
            </w:r>
            <w:proofErr w:type="spellStart"/>
            <w:r w:rsidR="00F133A4">
              <w:rPr>
                <w:rFonts w:ascii="Calibri" w:hAnsi="Calibri" w:cs="Arial"/>
                <w:color w:val="222222"/>
                <w:szCs w:val="22"/>
                <w:lang w:val="en-GB"/>
              </w:rPr>
              <w:t>Alm</w:t>
            </w:r>
            <w:r w:rsidR="00720264" w:rsidRPr="00267D5F">
              <w:rPr>
                <w:rFonts w:ascii="Calibri" w:hAnsi="Calibri" w:cs="Arial"/>
                <w:color w:val="222222"/>
                <w:szCs w:val="22"/>
                <w:lang w:val="en-GB"/>
              </w:rPr>
              <w:t>atar</w:t>
            </w:r>
            <w:proofErr w:type="spellEnd"/>
            <w:proofErr w:type="gramEnd"/>
            <w:r w:rsidR="00720264" w:rsidRPr="00267D5F">
              <w:rPr>
                <w:rFonts w:ascii="Calibri" w:hAnsi="Calibri" w:cs="Arial"/>
                <w:color w:val="222222"/>
                <w:szCs w:val="22"/>
                <w:lang w:val="en-GB"/>
              </w:rPr>
              <w:t>,</w:t>
            </w:r>
            <w:r w:rsidR="006E509A">
              <w:rPr>
                <w:rFonts w:ascii="Calibri" w:hAnsi="Calibri" w:cs="Arial"/>
                <w:color w:val="222222"/>
                <w:szCs w:val="22"/>
                <w:lang w:val="en-GB"/>
              </w:rPr>
              <w:t xml:space="preserve"> </w:t>
            </w:r>
            <w:r w:rsidR="00720264">
              <w:rPr>
                <w:rFonts w:ascii="Calibri" w:hAnsi="Calibri" w:cs="Arial"/>
                <w:color w:val="222222"/>
                <w:szCs w:val="22"/>
                <w:lang w:val="en-GB"/>
              </w:rPr>
              <w:t xml:space="preserve">Port </w:t>
            </w:r>
            <w:proofErr w:type="spellStart"/>
            <w:r w:rsidR="00720264">
              <w:rPr>
                <w:rFonts w:ascii="Calibri" w:hAnsi="Calibri" w:cs="Arial"/>
                <w:color w:val="222222"/>
                <w:szCs w:val="22"/>
                <w:lang w:val="en-GB"/>
              </w:rPr>
              <w:t>Sudan</w:t>
            </w:r>
            <w:r w:rsidR="00F133A4">
              <w:rPr>
                <w:rFonts w:ascii="Calibri" w:hAnsi="Calibri" w:cs="Arial"/>
                <w:color w:val="222222"/>
                <w:szCs w:val="22"/>
                <w:lang w:val="en-GB"/>
              </w:rPr>
              <w:t>,Red</w:t>
            </w:r>
            <w:proofErr w:type="spellEnd"/>
            <w:r w:rsidR="00F133A4">
              <w:rPr>
                <w:rFonts w:ascii="Calibri" w:hAnsi="Calibri" w:cs="Arial"/>
                <w:color w:val="222222"/>
                <w:szCs w:val="22"/>
                <w:lang w:val="en-GB"/>
              </w:rPr>
              <w:t xml:space="preserve"> Sea State</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2007D91E"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22</w:t>
            </w:r>
            <w:r w:rsidRPr="00F133A4">
              <w:rPr>
                <w:rFonts w:ascii="Calibri" w:eastAsia="Calibri" w:hAnsi="Calibri" w:cs="Calibri"/>
                <w:sz w:val="20"/>
                <w:vertAlign w:val="superscript"/>
                <w:lang w:val="en-GB" w:eastAsia="en-GB"/>
              </w:rPr>
              <w:t>nd</w:t>
            </w:r>
            <w:r>
              <w:rPr>
                <w:rFonts w:ascii="Calibri" w:eastAsia="Calibri" w:hAnsi="Calibri" w:cs="Calibri"/>
                <w:sz w:val="20"/>
                <w:lang w:val="en-GB" w:eastAsia="en-GB"/>
              </w:rPr>
              <w:t xml:space="preserve"> </w:t>
            </w:r>
            <w:r w:rsidR="006C3D50">
              <w:rPr>
                <w:rFonts w:ascii="Calibri" w:eastAsia="Calibri" w:hAnsi="Calibri" w:cs="Calibri"/>
                <w:sz w:val="20"/>
                <w:lang w:val="en-GB" w:eastAsia="en-GB"/>
              </w:rPr>
              <w:t>March</w:t>
            </w:r>
            <w:r w:rsidR="00043297">
              <w:rPr>
                <w:rFonts w:ascii="Calibri" w:eastAsia="Calibri" w:hAnsi="Calibri" w:cs="Calibri"/>
                <w:sz w:val="20"/>
                <w:lang w:val="en-GB" w:eastAsia="en-GB"/>
              </w:rPr>
              <w:t xml:space="preserve"> </w:t>
            </w:r>
            <w:r w:rsidR="006E509A">
              <w:rPr>
                <w:rFonts w:ascii="Calibri" w:eastAsia="Calibri" w:hAnsi="Calibri" w:cs="Calibri"/>
                <w:sz w:val="20"/>
                <w:lang w:val="en-GB" w:eastAsia="en-GB"/>
              </w:rPr>
              <w:t>202</w:t>
            </w:r>
            <w:r>
              <w:rPr>
                <w:rFonts w:ascii="Calibri" w:eastAsia="Calibri" w:hAnsi="Calibri" w:cs="Calibri"/>
                <w:sz w:val="20"/>
                <w:lang w:val="en-GB" w:eastAsia="en-GB"/>
              </w:rPr>
              <w:t>5</w:t>
            </w:r>
            <w:r w:rsidR="006E509A">
              <w:rPr>
                <w:rFonts w:ascii="Calibri" w:eastAsia="Calibri" w:hAnsi="Calibri" w:cs="Calibri"/>
                <w:sz w:val="20"/>
                <w:lang w:val="en-GB" w:eastAsia="en-GB"/>
              </w:rPr>
              <w:t xml:space="preserve"> </w:t>
            </w:r>
            <w:r w:rsidR="006E509A" w:rsidRPr="007F74EB">
              <w:rPr>
                <w:rFonts w:ascii="Calibri" w:eastAsia="Calibri" w:hAnsi="Calibri" w:cs="Calibri"/>
                <w:sz w:val="20"/>
                <w:lang w:val="en-GB" w:eastAsia="en-GB"/>
              </w:rPr>
              <w:t>1100</w:t>
            </w:r>
            <w:r w:rsidR="00C97809">
              <w:rPr>
                <w:rFonts w:ascii="Calibri" w:eastAsia="Calibri" w:hAnsi="Calibri" w:cs="Calibri"/>
                <w:sz w:val="20"/>
                <w:lang w:val="en-GB" w:eastAsia="en-GB"/>
              </w:rPr>
              <w:t>-1200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6E03B4D7" w14:textId="06EBB32E" w:rsidR="003461DC" w:rsidRPr="00146DE4" w:rsidRDefault="003461DC" w:rsidP="006042E6">
      <w:pPr>
        <w:pStyle w:val="ListParagraph"/>
        <w:numPr>
          <w:ilvl w:val="0"/>
          <w:numId w:val="66"/>
        </w:numPr>
        <w:jc w:val="left"/>
        <w:rPr>
          <w:rFonts w:ascii="Calibri" w:hAnsi="Calibri" w:cs="Arial"/>
          <w:szCs w:val="22"/>
          <w:lang w:val="en-GB"/>
        </w:rPr>
      </w:pPr>
      <w:r w:rsidRPr="00146DE4">
        <w:rPr>
          <w:rFonts w:ascii="Calibri" w:hAnsi="Calibri" w:cs="Arial"/>
          <w:szCs w:val="22"/>
          <w:lang w:val="en-GB"/>
        </w:rPr>
        <w:t xml:space="preserve">This </w:t>
      </w:r>
      <w:r w:rsidR="00951000">
        <w:rPr>
          <w:rFonts w:ascii="Calibri" w:hAnsi="Calibri" w:cs="Arial"/>
          <w:szCs w:val="22"/>
          <w:lang w:val="en-GB"/>
        </w:rPr>
        <w:t>ITB</w:t>
      </w:r>
      <w:r w:rsidRPr="00146DE4">
        <w:rPr>
          <w:rFonts w:ascii="Calibri" w:hAnsi="Calibri" w:cs="Arial"/>
          <w:szCs w:val="22"/>
          <w:lang w:val="en-GB"/>
        </w:rPr>
        <w:t xml:space="preserve"> </w:t>
      </w:r>
      <w:r w:rsidR="007E2509">
        <w:rPr>
          <w:rFonts w:ascii="Calibri" w:hAnsi="Calibri" w:cs="Arial"/>
          <w:szCs w:val="22"/>
          <w:lang w:val="en-GB"/>
        </w:rPr>
        <w:t>has</w:t>
      </w:r>
      <w:r w:rsidR="00771C27">
        <w:rPr>
          <w:rFonts w:ascii="Calibri" w:hAnsi="Calibri" w:cs="Arial"/>
          <w:szCs w:val="22"/>
          <w:lang w:val="en-GB"/>
        </w:rPr>
        <w:t xml:space="preserve"> only one lot</w:t>
      </w:r>
      <w:r w:rsidRPr="00146DE4">
        <w:rPr>
          <w:rFonts w:ascii="Calibri" w:hAnsi="Calibri" w:cs="Arial"/>
          <w:szCs w:val="22"/>
          <w:lang w:val="en-GB"/>
        </w:rPr>
        <w:t>.</w:t>
      </w:r>
    </w:p>
    <w:p w14:paraId="526CFFCA" w14:textId="5AFC53A6"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6A2013D8" w14:textId="22ABA974" w:rsidR="004376D6" w:rsidRPr="004376D6" w:rsidRDefault="00D13361" w:rsidP="006042E6">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2F559109" w14:textId="77777777" w:rsidR="006C3D50" w:rsidRPr="006C3D50" w:rsidRDefault="00F94DB6" w:rsidP="006C3D50">
      <w:pPr>
        <w:pStyle w:val="ListParagraph"/>
        <w:numPr>
          <w:ilvl w:val="0"/>
          <w:numId w:val="66"/>
        </w:numPr>
        <w:jc w:val="lowKashida"/>
        <w:rPr>
          <w:rFonts w:ascii="Calibri" w:hAnsi="Calibri" w:cs="Arial"/>
          <w:szCs w:val="22"/>
          <w:lang w:val="en-GB"/>
        </w:rPr>
      </w:pPr>
      <w:r>
        <w:rPr>
          <w:rFonts w:ascii="Calibri" w:hAnsi="Calibri" w:cs="Arial"/>
          <w:szCs w:val="22"/>
          <w:lang w:val="en-GB"/>
        </w:rPr>
        <w:t xml:space="preserve">The </w:t>
      </w:r>
      <w:r w:rsidR="006C3D50">
        <w:rPr>
          <w:rFonts w:ascii="Calibri" w:hAnsi="Calibri" w:cs="Arial"/>
          <w:szCs w:val="22"/>
          <w:lang w:val="en-GB"/>
        </w:rPr>
        <w:t xml:space="preserve">Rehabilitation of Boreholes </w:t>
      </w:r>
      <w:r>
        <w:rPr>
          <w:rFonts w:ascii="Calibri" w:hAnsi="Calibri" w:cs="Arial"/>
          <w:b/>
          <w:szCs w:val="22"/>
        </w:rPr>
        <w:t xml:space="preserve">shall be in </w:t>
      </w:r>
      <w:r w:rsidR="006C3D50" w:rsidRPr="006C3D50">
        <w:rPr>
          <w:rFonts w:ascii="Calibri" w:hAnsi="Calibri" w:cs="Arial"/>
          <w:b/>
          <w:bCs/>
          <w:color w:val="222222"/>
          <w:lang w:val="en-GB"/>
        </w:rPr>
        <w:t>Wasat Al-</w:t>
      </w:r>
      <w:proofErr w:type="spellStart"/>
      <w:r w:rsidR="006C3D50" w:rsidRPr="006C3D50">
        <w:rPr>
          <w:rFonts w:ascii="Calibri" w:hAnsi="Calibri" w:cs="Arial"/>
          <w:b/>
          <w:bCs/>
          <w:color w:val="222222"/>
          <w:lang w:val="en-GB"/>
        </w:rPr>
        <w:t>Gedaref</w:t>
      </w:r>
      <w:proofErr w:type="spellEnd"/>
      <w:r w:rsidR="006C3D50" w:rsidRPr="006C3D50">
        <w:rPr>
          <w:rFonts w:ascii="Calibri" w:hAnsi="Calibri" w:cs="Arial"/>
          <w:b/>
          <w:bCs/>
          <w:color w:val="222222"/>
          <w:lang w:val="en-GB"/>
        </w:rPr>
        <w:t xml:space="preserve"> </w:t>
      </w:r>
      <w:r w:rsidR="006C3D50">
        <w:rPr>
          <w:rFonts w:ascii="Calibri" w:hAnsi="Calibri" w:cs="Arial"/>
          <w:b/>
          <w:bCs/>
          <w:color w:val="222222"/>
          <w:lang w:val="en-GB"/>
        </w:rPr>
        <w:t>and</w:t>
      </w:r>
      <w:r w:rsidR="006C3D50" w:rsidRPr="006C3D50">
        <w:rPr>
          <w:rFonts w:ascii="Calibri" w:hAnsi="Calibri" w:cs="Arial"/>
          <w:b/>
          <w:bCs/>
          <w:color w:val="222222"/>
          <w:lang w:val="en-GB"/>
        </w:rPr>
        <w:t xml:space="preserve"> West </w:t>
      </w:r>
      <w:proofErr w:type="spellStart"/>
      <w:r w:rsidR="006C3D50" w:rsidRPr="006C3D50">
        <w:rPr>
          <w:rFonts w:ascii="Calibri" w:hAnsi="Calibri" w:cs="Arial"/>
          <w:b/>
          <w:bCs/>
          <w:color w:val="222222"/>
          <w:lang w:val="en-GB"/>
        </w:rPr>
        <w:t>Galabat</w:t>
      </w:r>
      <w:proofErr w:type="spellEnd"/>
      <w:r w:rsidR="006C3D50" w:rsidRPr="006C3D50">
        <w:rPr>
          <w:rFonts w:ascii="Calibri" w:hAnsi="Calibri" w:cs="Arial"/>
          <w:b/>
          <w:bCs/>
          <w:color w:val="222222"/>
          <w:lang w:val="en-GB"/>
        </w:rPr>
        <w:t xml:space="preserve"> Localit</w:t>
      </w:r>
      <w:r w:rsidR="006C3D50">
        <w:rPr>
          <w:rFonts w:ascii="Calibri" w:hAnsi="Calibri" w:cs="Arial"/>
          <w:b/>
          <w:bCs/>
          <w:color w:val="222222"/>
          <w:lang w:val="en-GB"/>
        </w:rPr>
        <w:t>ies</w:t>
      </w:r>
    </w:p>
    <w:p w14:paraId="3EF2A0E5" w14:textId="3E6121AC" w:rsidR="004376D6" w:rsidRPr="006C3D50" w:rsidRDefault="00F11EBA" w:rsidP="006C3D50">
      <w:pPr>
        <w:pStyle w:val="ListParagraph"/>
        <w:numPr>
          <w:ilvl w:val="0"/>
          <w:numId w:val="66"/>
        </w:numPr>
        <w:jc w:val="lowKashida"/>
        <w:rPr>
          <w:rFonts w:ascii="Calibri" w:hAnsi="Calibri" w:cs="Arial"/>
          <w:szCs w:val="22"/>
          <w:lang w:val="en-GB"/>
        </w:rPr>
      </w:pPr>
      <w:r w:rsidRPr="006C3D50">
        <w:rPr>
          <w:rFonts w:ascii="Calibri" w:hAnsi="Calibri" w:cs="Arial"/>
          <w:szCs w:val="22"/>
          <w:lang w:val="en-GB"/>
        </w:rPr>
        <w:t>Advance</w:t>
      </w:r>
      <w:r w:rsidR="004376D6" w:rsidRPr="006C3D50">
        <w:rPr>
          <w:rFonts w:ascii="Calibri" w:hAnsi="Calibri" w:cs="Arial"/>
          <w:szCs w:val="22"/>
          <w:lang w:val="en-GB"/>
        </w:rPr>
        <w:t xml:space="preserve"> payment will be paid </w:t>
      </w:r>
      <w:r w:rsidRPr="006C3D50">
        <w:rPr>
          <w:rFonts w:ascii="Calibri" w:hAnsi="Calibri" w:cs="Arial"/>
          <w:szCs w:val="22"/>
          <w:lang w:val="en-GB"/>
        </w:rPr>
        <w:t xml:space="preserve">under contract negotiation </w:t>
      </w:r>
      <w:r w:rsidR="004376D6" w:rsidRPr="006C3D50">
        <w:rPr>
          <w:rFonts w:ascii="Calibri" w:hAnsi="Calibri" w:cs="Arial"/>
          <w:szCs w:val="22"/>
          <w:lang w:val="en-GB"/>
        </w:rPr>
        <w:t xml:space="preserve">to the awarded supplier. </w:t>
      </w:r>
    </w:p>
    <w:p w14:paraId="36176301" w14:textId="77777777" w:rsidR="00F11EBA" w:rsidRPr="00F11EBA" w:rsidRDefault="00F11EBA" w:rsidP="00F11EBA">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lastRenderedPageBreak/>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2"/>
        <w:gridCol w:w="959"/>
        <w:gridCol w:w="3174"/>
        <w:gridCol w:w="5255"/>
      </w:tblGrid>
      <w:tr w:rsidR="001A502D" w:rsidRPr="007F74EB" w14:paraId="72F300FB" w14:textId="77777777" w:rsidTr="005B1AC7">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576"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609"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5B1AC7">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576" w:type="pct"/>
          </w:tcPr>
          <w:p w14:paraId="443D6CA5" w14:textId="77777777" w:rsidR="001A502D" w:rsidRPr="007F74EB" w:rsidRDefault="001A502D" w:rsidP="008D2963">
            <w:pPr>
              <w:jc w:val="left"/>
              <w:rPr>
                <w:sz w:val="20"/>
                <w:szCs w:val="20"/>
              </w:rPr>
            </w:pPr>
            <w:r w:rsidRPr="007F74EB">
              <w:t xml:space="preserve">Bid Form (Technical) </w:t>
            </w:r>
          </w:p>
        </w:tc>
        <w:tc>
          <w:tcPr>
            <w:tcW w:w="2609"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5B1AC7">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576" w:type="pct"/>
          </w:tcPr>
          <w:p w14:paraId="447A2DD9" w14:textId="77777777" w:rsidR="001A502D" w:rsidRPr="007F74EB" w:rsidRDefault="001A502D" w:rsidP="008D2963">
            <w:pPr>
              <w:jc w:val="left"/>
            </w:pPr>
            <w:r w:rsidRPr="007F74EB">
              <w:t xml:space="preserve">Bid Form (Financial) </w:t>
            </w:r>
          </w:p>
        </w:tc>
        <w:tc>
          <w:tcPr>
            <w:tcW w:w="2609"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5B1AC7">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576"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609"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5B1AC7">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576"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609"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5B1AC7">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576" w:type="pct"/>
          </w:tcPr>
          <w:p w14:paraId="53A39E36" w14:textId="77777777" w:rsidR="00BE13AB" w:rsidRDefault="00BE13AB" w:rsidP="00BE13AB">
            <w:pPr>
              <w:jc w:val="left"/>
            </w:pPr>
            <w:r>
              <w:t>DRC Supplier Code of Conduct</w:t>
            </w:r>
          </w:p>
        </w:tc>
        <w:tc>
          <w:tcPr>
            <w:tcW w:w="2609"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5B1AC7">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576" w:type="pct"/>
          </w:tcPr>
          <w:p w14:paraId="347C429B" w14:textId="77777777" w:rsidR="00BE13AB" w:rsidRDefault="00BE13AB" w:rsidP="00BE13AB">
            <w:pPr>
              <w:jc w:val="left"/>
            </w:pPr>
            <w:r>
              <w:t xml:space="preserve">Supplier Profile &amp; </w:t>
            </w:r>
            <w:r w:rsidRPr="007F74EB">
              <w:t xml:space="preserve">Registration Form </w:t>
            </w:r>
          </w:p>
        </w:tc>
        <w:tc>
          <w:tcPr>
            <w:tcW w:w="2609"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B1AC7">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576" w:type="pct"/>
          </w:tcPr>
          <w:p w14:paraId="7B566678" w14:textId="77777777" w:rsidR="00BE13AB" w:rsidRPr="007F74EB" w:rsidRDefault="00BE13AB" w:rsidP="00BE13AB">
            <w:pPr>
              <w:jc w:val="left"/>
            </w:pPr>
            <w:r>
              <w:rPr>
                <w:rFonts w:cs="Arial"/>
                <w:color w:val="222222"/>
                <w:lang w:val="en-GB"/>
              </w:rPr>
              <w:t>Reference form</w:t>
            </w:r>
          </w:p>
        </w:tc>
        <w:tc>
          <w:tcPr>
            <w:tcW w:w="2609"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4727688E" w14:textId="77777777" w:rsidTr="005B1AC7">
        <w:trPr>
          <w:trHeight w:val="431"/>
        </w:trPr>
        <w:tc>
          <w:tcPr>
            <w:tcW w:w="339" w:type="pct"/>
          </w:tcPr>
          <w:p w14:paraId="2D37969D" w14:textId="7738A6AB" w:rsidR="00BE13AB" w:rsidRDefault="005B1AC7" w:rsidP="00BE13AB">
            <w:pPr>
              <w:jc w:val="left"/>
            </w:pPr>
            <w:bookmarkStart w:id="3" w:name="_Hlk175049030"/>
            <w:r>
              <w:t>9</w:t>
            </w:r>
          </w:p>
        </w:tc>
        <w:tc>
          <w:tcPr>
            <w:tcW w:w="476" w:type="pct"/>
          </w:tcPr>
          <w:p w14:paraId="4899CE17" w14:textId="68066A2B" w:rsidR="00BE13AB" w:rsidRDefault="007A4904" w:rsidP="00BE13AB">
            <w:pPr>
              <w:jc w:val="left"/>
            </w:pPr>
            <w:r>
              <w:t>G</w:t>
            </w:r>
          </w:p>
        </w:tc>
        <w:tc>
          <w:tcPr>
            <w:tcW w:w="1576" w:type="pct"/>
          </w:tcPr>
          <w:p w14:paraId="4F842604" w14:textId="49CFB826" w:rsidR="00BE13AB" w:rsidRDefault="005B1AC7" w:rsidP="00BE13AB">
            <w:pPr>
              <w:jc w:val="left"/>
              <w:rPr>
                <w:rFonts w:cs="Arial"/>
                <w:color w:val="222222"/>
                <w:lang w:val="en-GB"/>
              </w:rPr>
            </w:pPr>
            <w:proofErr w:type="spellStart"/>
            <w:r w:rsidRPr="005B1AC7">
              <w:rPr>
                <w:rFonts w:cs="Arial"/>
                <w:color w:val="222222"/>
                <w:lang w:val="en-GB"/>
              </w:rPr>
              <w:t>BoQ</w:t>
            </w:r>
            <w:proofErr w:type="spellEnd"/>
            <w:r w:rsidRPr="005B1AC7">
              <w:rPr>
                <w:rFonts w:cs="Arial"/>
                <w:color w:val="222222"/>
                <w:lang w:val="en-GB"/>
              </w:rPr>
              <w:t xml:space="preserve"> </w:t>
            </w:r>
            <w:r w:rsidR="007A4904">
              <w:rPr>
                <w:rFonts w:cs="Arial"/>
                <w:color w:val="222222"/>
                <w:lang w:val="en-GB"/>
              </w:rPr>
              <w:t>–</w:t>
            </w:r>
            <w:r w:rsidRPr="005B1AC7">
              <w:rPr>
                <w:rFonts w:cs="Arial"/>
                <w:color w:val="222222"/>
                <w:lang w:val="en-GB"/>
              </w:rPr>
              <w:t xml:space="preserve"> </w:t>
            </w:r>
            <w:r w:rsidR="007A4904">
              <w:rPr>
                <w:rFonts w:cs="Arial"/>
                <w:color w:val="222222"/>
                <w:lang w:val="en-GB"/>
              </w:rPr>
              <w:t>Borehole Rehabilitation</w:t>
            </w:r>
          </w:p>
        </w:tc>
        <w:tc>
          <w:tcPr>
            <w:tcW w:w="2609" w:type="pct"/>
          </w:tcPr>
          <w:p w14:paraId="1BB3433E" w14:textId="0687FE26" w:rsidR="00BE13AB" w:rsidRPr="005B1AC7" w:rsidRDefault="005B1AC7" w:rsidP="005B1AC7">
            <w:pPr>
              <w:rPr>
                <w:color w:val="FF0000"/>
                <w:lang w:val="da-DK"/>
              </w:rPr>
            </w:pPr>
            <w:r w:rsidRPr="005B1AC7">
              <w:rPr>
                <w:b/>
                <w:color w:val="FF0000"/>
              </w:rPr>
              <w:t>Mandatory</w:t>
            </w:r>
          </w:p>
        </w:tc>
      </w:tr>
      <w:tr w:rsidR="00BE13AB" w:rsidRPr="007F74EB" w14:paraId="19AFBEBE" w14:textId="77777777" w:rsidTr="005B1AC7">
        <w:trPr>
          <w:trHeight w:val="432"/>
        </w:trPr>
        <w:tc>
          <w:tcPr>
            <w:tcW w:w="339" w:type="pct"/>
          </w:tcPr>
          <w:p w14:paraId="1311D413" w14:textId="7AE143CB" w:rsidR="00BE13AB" w:rsidRPr="007F74EB" w:rsidRDefault="005B1AC7" w:rsidP="00BE13AB">
            <w:r>
              <w:t>10</w:t>
            </w:r>
          </w:p>
        </w:tc>
        <w:tc>
          <w:tcPr>
            <w:tcW w:w="476" w:type="pct"/>
          </w:tcPr>
          <w:p w14:paraId="2E018A76" w14:textId="498A5612" w:rsidR="00BE13AB" w:rsidRDefault="007A4904" w:rsidP="00BE13AB">
            <w:r>
              <w:t>H</w:t>
            </w:r>
          </w:p>
        </w:tc>
        <w:tc>
          <w:tcPr>
            <w:tcW w:w="1576" w:type="pct"/>
          </w:tcPr>
          <w:p w14:paraId="0C299521" w14:textId="53CC79BC" w:rsidR="00BE13AB" w:rsidRPr="008D7FFC" w:rsidRDefault="005B1AC7" w:rsidP="00BE13AB">
            <w:pPr>
              <w:pStyle w:val="ColorfulList-Accent11"/>
              <w:shd w:val="clear" w:color="auto" w:fill="FFFFFF"/>
              <w:spacing w:line="276" w:lineRule="auto"/>
              <w:ind w:left="0"/>
              <w:jc w:val="left"/>
              <w:rPr>
                <w:rFonts w:cs="Arial"/>
                <w:color w:val="222222"/>
                <w:lang w:val="en-GB"/>
              </w:rPr>
            </w:pPr>
            <w:r w:rsidRPr="005B1AC7">
              <w:rPr>
                <w:rFonts w:cs="Arial"/>
                <w:color w:val="222222"/>
                <w:lang w:val="en-GB"/>
              </w:rPr>
              <w:t>Services Contract (Standard-Template)</w:t>
            </w:r>
          </w:p>
        </w:tc>
        <w:tc>
          <w:tcPr>
            <w:tcW w:w="2609" w:type="pct"/>
          </w:tcPr>
          <w:p w14:paraId="7C671579" w14:textId="018D96D7" w:rsidR="00BE13AB" w:rsidRPr="005B1AC7" w:rsidRDefault="005B1AC7" w:rsidP="005B1AC7">
            <w:pPr>
              <w:rPr>
                <w:color w:val="FF0000"/>
              </w:rPr>
            </w:pPr>
            <w:r w:rsidRPr="005B1AC7">
              <w:rPr>
                <w:b/>
                <w:color w:val="FF0000"/>
              </w:rPr>
              <w:t>Mandatory</w:t>
            </w:r>
          </w:p>
        </w:tc>
      </w:tr>
      <w:bookmarkEnd w:id="3"/>
      <w:tr w:rsidR="00A67178" w:rsidRPr="007F74EB" w14:paraId="3DF9B0A7" w14:textId="77777777" w:rsidTr="005B1AC7">
        <w:trPr>
          <w:trHeight w:val="432"/>
        </w:trPr>
        <w:tc>
          <w:tcPr>
            <w:tcW w:w="339" w:type="pct"/>
          </w:tcPr>
          <w:p w14:paraId="7C8E49E4" w14:textId="4E3506B8" w:rsidR="00A67178" w:rsidRDefault="00A67178" w:rsidP="00A67178">
            <w:r>
              <w:t>1</w:t>
            </w:r>
            <w:r w:rsidR="00616296">
              <w:t>1</w:t>
            </w:r>
          </w:p>
        </w:tc>
        <w:tc>
          <w:tcPr>
            <w:tcW w:w="476" w:type="pct"/>
          </w:tcPr>
          <w:p w14:paraId="79B5AE3B" w14:textId="42CB5A64" w:rsidR="00A67178" w:rsidRDefault="00A67178" w:rsidP="00A67178">
            <w:r>
              <w:t>N/A</w:t>
            </w:r>
          </w:p>
        </w:tc>
        <w:tc>
          <w:tcPr>
            <w:tcW w:w="1576" w:type="pct"/>
          </w:tcPr>
          <w:p w14:paraId="49E9F7C2" w14:textId="0E5781BA"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609" w:type="pct"/>
          </w:tcPr>
          <w:p w14:paraId="4E18766A" w14:textId="77777777" w:rsidR="00A67178" w:rsidRDefault="00A67178" w:rsidP="00A67178">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2FD29DBA" w14:textId="1B83A30B" w:rsidR="00A67178" w:rsidRPr="005B1AC7" w:rsidRDefault="00A67178" w:rsidP="00A67178">
            <w:pPr>
              <w:rPr>
                <w:rFonts w:cs="Arial"/>
                <w:color w:val="FF0000"/>
                <w:lang w:val="en-GB"/>
              </w:rPr>
            </w:pPr>
            <w:r w:rsidRPr="005276E6">
              <w:rPr>
                <w:b/>
                <w:color w:val="FF0000"/>
              </w:rPr>
              <w:t>Mandatory</w:t>
            </w:r>
          </w:p>
        </w:tc>
      </w:tr>
      <w:tr w:rsidR="00A67178" w:rsidRPr="00FB2DB0" w14:paraId="0E8703B2" w14:textId="77777777" w:rsidTr="005B1AC7">
        <w:trPr>
          <w:trHeight w:val="431"/>
        </w:trPr>
        <w:tc>
          <w:tcPr>
            <w:tcW w:w="339" w:type="pct"/>
          </w:tcPr>
          <w:p w14:paraId="5F11B4B4" w14:textId="7F21E66D" w:rsidR="00A67178" w:rsidRDefault="00A67178" w:rsidP="00A67178">
            <w:pPr>
              <w:jc w:val="left"/>
            </w:pPr>
            <w:r>
              <w:t>1</w:t>
            </w:r>
            <w:r w:rsidR="00616296">
              <w:t>2</w:t>
            </w:r>
          </w:p>
        </w:tc>
        <w:tc>
          <w:tcPr>
            <w:tcW w:w="476" w:type="pct"/>
          </w:tcPr>
          <w:p w14:paraId="454E50C8" w14:textId="5A60B729" w:rsidR="00A67178" w:rsidRDefault="00A67178" w:rsidP="00A67178">
            <w:pPr>
              <w:jc w:val="left"/>
            </w:pPr>
            <w:r>
              <w:t>N/A</w:t>
            </w:r>
          </w:p>
        </w:tc>
        <w:tc>
          <w:tcPr>
            <w:tcW w:w="1576" w:type="pct"/>
          </w:tcPr>
          <w:p w14:paraId="687DD801" w14:textId="2AB97CDB" w:rsidR="00A67178" w:rsidRDefault="00A67178" w:rsidP="00A67178">
            <w:pPr>
              <w:jc w:val="left"/>
              <w:rPr>
                <w:rFonts w:cs="Arial"/>
                <w:color w:val="222222"/>
                <w:lang w:val="en-GB"/>
              </w:rPr>
            </w:pPr>
            <w:r>
              <w:t xml:space="preserve"> Letter of Taxation (stamped and signed from tax authorities)</w:t>
            </w:r>
          </w:p>
        </w:tc>
        <w:tc>
          <w:tcPr>
            <w:tcW w:w="2609" w:type="pct"/>
          </w:tcPr>
          <w:p w14:paraId="7A223CE5" w14:textId="40130EF2" w:rsidR="00A67178" w:rsidRPr="00FB2DB0" w:rsidRDefault="00A67178" w:rsidP="00A67178">
            <w:pPr>
              <w:rPr>
                <w:lang w:val="da-DK"/>
              </w:rPr>
            </w:pPr>
            <w:r>
              <w:t xml:space="preserve">Photocopy –– </w:t>
            </w:r>
            <w:r w:rsidRPr="00EF1762">
              <w:rPr>
                <w:b/>
                <w:bCs/>
                <w:color w:val="FF0000"/>
              </w:rPr>
              <w:t>Mandatory</w:t>
            </w:r>
          </w:p>
        </w:tc>
      </w:tr>
      <w:tr w:rsidR="00A67178" w:rsidRPr="007F74EB" w14:paraId="05378662" w14:textId="77777777" w:rsidTr="005B1AC7">
        <w:trPr>
          <w:trHeight w:val="432"/>
        </w:trPr>
        <w:tc>
          <w:tcPr>
            <w:tcW w:w="339" w:type="pct"/>
          </w:tcPr>
          <w:p w14:paraId="6CA589B8" w14:textId="3FA6BAC6" w:rsidR="00A67178" w:rsidRPr="007F74EB" w:rsidRDefault="00A67178" w:rsidP="00A67178">
            <w:r>
              <w:t>1</w:t>
            </w:r>
            <w:r w:rsidR="00616296">
              <w:t>3</w:t>
            </w:r>
          </w:p>
        </w:tc>
        <w:tc>
          <w:tcPr>
            <w:tcW w:w="476" w:type="pct"/>
          </w:tcPr>
          <w:p w14:paraId="25A151AE" w14:textId="1CCEAFAE" w:rsidR="00A67178" w:rsidRDefault="00A67178" w:rsidP="00A67178">
            <w:r>
              <w:t>N/A</w:t>
            </w:r>
          </w:p>
        </w:tc>
        <w:tc>
          <w:tcPr>
            <w:tcW w:w="1576" w:type="pct"/>
          </w:tcPr>
          <w:p w14:paraId="38C7412D" w14:textId="03E9FAC6" w:rsidR="00A67178" w:rsidRPr="008D7FFC" w:rsidRDefault="00A67178" w:rsidP="00A67178">
            <w:pPr>
              <w:pStyle w:val="ColorfulList-Accent11"/>
              <w:shd w:val="clear" w:color="auto" w:fill="FFFFFF"/>
              <w:spacing w:line="276" w:lineRule="auto"/>
              <w:ind w:left="0"/>
              <w:jc w:val="left"/>
              <w:rPr>
                <w:rFonts w:cs="Arial"/>
                <w:color w:val="222222"/>
                <w:lang w:val="en-GB"/>
              </w:rPr>
            </w:pPr>
            <w:r w:rsidRPr="005276E6">
              <w:t>Proof of financial capacity</w:t>
            </w:r>
          </w:p>
        </w:tc>
        <w:tc>
          <w:tcPr>
            <w:tcW w:w="2609" w:type="pct"/>
          </w:tcPr>
          <w:p w14:paraId="176CB0C7" w14:textId="77777777" w:rsidR="00A67178" w:rsidRDefault="00A67178" w:rsidP="00A67178">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F1C2155" w14:textId="3FC6897A" w:rsidR="00A67178" w:rsidRPr="007F74EB" w:rsidRDefault="00A67178" w:rsidP="00A67178">
            <w:r>
              <w:t xml:space="preserve">Photocopy –– </w:t>
            </w:r>
            <w:r w:rsidRPr="00EF1762">
              <w:rPr>
                <w:b/>
                <w:bCs/>
                <w:color w:val="FF0000"/>
              </w:rPr>
              <w:t>Mandatory</w:t>
            </w:r>
          </w:p>
        </w:tc>
      </w:tr>
      <w:tr w:rsidR="00A67178" w:rsidRPr="00030B2A" w14:paraId="20733998" w14:textId="77777777" w:rsidTr="005B1AC7">
        <w:trPr>
          <w:trHeight w:val="432"/>
        </w:trPr>
        <w:tc>
          <w:tcPr>
            <w:tcW w:w="339" w:type="pct"/>
          </w:tcPr>
          <w:p w14:paraId="3E2B2289" w14:textId="1DC8F271" w:rsidR="00A67178" w:rsidRDefault="00A67178" w:rsidP="00A67178">
            <w:r>
              <w:t>1</w:t>
            </w:r>
            <w:r w:rsidR="00616296">
              <w:t>4</w:t>
            </w:r>
          </w:p>
        </w:tc>
        <w:tc>
          <w:tcPr>
            <w:tcW w:w="476" w:type="pct"/>
          </w:tcPr>
          <w:p w14:paraId="17D8BFCF" w14:textId="6D19F9A6" w:rsidR="00A67178" w:rsidRDefault="00A67178" w:rsidP="00A67178">
            <w:r>
              <w:t>N/A</w:t>
            </w:r>
          </w:p>
        </w:tc>
        <w:tc>
          <w:tcPr>
            <w:tcW w:w="1576" w:type="pct"/>
          </w:tcPr>
          <w:p w14:paraId="71431A19" w14:textId="31D56B26"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609" w:type="pct"/>
          </w:tcPr>
          <w:p w14:paraId="4A405114" w14:textId="3453CD4D" w:rsidR="00A67178" w:rsidRPr="00030B2A" w:rsidRDefault="00A67178" w:rsidP="00A67178">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t>
      </w:r>
      <w:r w:rsidR="001C6C3E" w:rsidRPr="00EE1B34">
        <w:rPr>
          <w:rFonts w:ascii="Calibri" w:hAnsi="Calibri" w:cs="Arial"/>
          <w:szCs w:val="22"/>
          <w:lang w:val="en-GB"/>
        </w:rPr>
        <w:lastRenderedPageBreak/>
        <w:t xml:space="preserve">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1E4E22A1" w:rsidR="00E847E7" w:rsidRPr="00CA04A5" w:rsidRDefault="0051744B" w:rsidP="00B84760">
            <w:pPr>
              <w:jc w:val="left"/>
            </w:pPr>
            <w:r>
              <w:t xml:space="preserve">Company location </w:t>
            </w:r>
          </w:p>
        </w:tc>
        <w:tc>
          <w:tcPr>
            <w:tcW w:w="5583" w:type="dxa"/>
            <w:gridSpan w:val="2"/>
          </w:tcPr>
          <w:p w14:paraId="2CCA85F7" w14:textId="73044520" w:rsidR="00E847E7" w:rsidRPr="00955D99" w:rsidRDefault="0051744B" w:rsidP="005B4084">
            <w:pPr>
              <w:jc w:val="center"/>
            </w:pPr>
            <w:r>
              <w:t xml:space="preserve">The company site preferred to be in </w:t>
            </w:r>
            <w:proofErr w:type="spellStart"/>
            <w:r w:rsidR="008271AA">
              <w:t>Gadaref</w:t>
            </w:r>
            <w:proofErr w:type="spellEnd"/>
            <w:r>
              <w:t xml:space="preserve"> </w:t>
            </w:r>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7B12B52D" w:rsidR="00B84760" w:rsidRDefault="00BB7E5C" w:rsidP="00897570">
            <w:pPr>
              <w:jc w:val="left"/>
            </w:pPr>
            <w:r w:rsidRPr="00BB7E5C">
              <w:t xml:space="preserve">All stipulated quantity must be delivered at sites within </w:t>
            </w:r>
            <w:r w:rsidR="008271AA">
              <w:t xml:space="preserve">30 days </w:t>
            </w:r>
            <w:r w:rsidR="008271AA" w:rsidRPr="00BB7E5C">
              <w:t>after</w:t>
            </w:r>
            <w:r w:rsidRPr="00BB7E5C">
              <w:t xml:space="preserve"> </w:t>
            </w:r>
            <w:r w:rsidR="008271AA">
              <w:t>signing</w:t>
            </w:r>
            <w:r w:rsidR="00897570">
              <w:t xml:space="preserve"> </w:t>
            </w:r>
            <w:r w:rsidR="008271AA">
              <w:t>Contract</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lastRenderedPageBreak/>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7A386189"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38388142" w14:textId="6F101427" w:rsidR="00E731B9" w:rsidRDefault="00E731B9" w:rsidP="00E731B9">
      <w:pPr>
        <w:pStyle w:val="ColorfulList-Accent11"/>
        <w:numPr>
          <w:ilvl w:val="0"/>
          <w:numId w:val="34"/>
        </w:numPr>
        <w:shd w:val="clear" w:color="auto" w:fill="FFFFFF"/>
        <w:rPr>
          <w:rFonts w:ascii="Calibri" w:hAnsi="Calibri" w:cs="Arial"/>
          <w:b/>
          <w:szCs w:val="22"/>
          <w:lang w:val="en-GB"/>
        </w:rPr>
      </w:pPr>
      <w:bookmarkStart w:id="4" w:name="_Hlk175049875"/>
      <w:r>
        <w:rPr>
          <w:rFonts w:ascii="Calibri" w:hAnsi="Calibri" w:cs="Arial"/>
          <w:b/>
          <w:szCs w:val="22"/>
          <w:lang w:val="en-GB"/>
        </w:rPr>
        <w:t xml:space="preserve">Annex </w:t>
      </w:r>
      <w:r w:rsidR="004939C0">
        <w:rPr>
          <w:rFonts w:ascii="Calibri" w:hAnsi="Calibri" w:cs="Arial"/>
          <w:b/>
          <w:szCs w:val="22"/>
          <w:lang w:val="en-GB"/>
        </w:rPr>
        <w:t>G</w:t>
      </w:r>
      <w:r>
        <w:rPr>
          <w:rFonts w:ascii="Calibri" w:hAnsi="Calibri" w:cs="Arial"/>
          <w:b/>
          <w:szCs w:val="22"/>
          <w:lang w:val="en-GB"/>
        </w:rPr>
        <w:t xml:space="preserve">- </w:t>
      </w:r>
      <w:proofErr w:type="spellStart"/>
      <w:r w:rsidRPr="00E731B9">
        <w:rPr>
          <w:rFonts w:ascii="Calibri" w:hAnsi="Calibri" w:cs="Arial"/>
          <w:b/>
          <w:szCs w:val="22"/>
          <w:lang w:val="en-GB"/>
        </w:rPr>
        <w:t>BoQ</w:t>
      </w:r>
      <w:proofErr w:type="spellEnd"/>
      <w:r w:rsidRPr="00E731B9">
        <w:rPr>
          <w:rFonts w:ascii="Calibri" w:hAnsi="Calibri" w:cs="Arial"/>
          <w:b/>
          <w:szCs w:val="22"/>
          <w:lang w:val="en-GB"/>
        </w:rPr>
        <w:t xml:space="preserve"> </w:t>
      </w:r>
      <w:r w:rsidR="008271AA">
        <w:rPr>
          <w:rFonts w:ascii="Calibri" w:hAnsi="Calibri" w:cs="Arial"/>
          <w:b/>
          <w:szCs w:val="22"/>
          <w:lang w:val="en-GB"/>
        </w:rPr>
        <w:t>-</w:t>
      </w:r>
      <w:r w:rsidR="004939C0">
        <w:rPr>
          <w:rFonts w:ascii="Calibri" w:hAnsi="Calibri" w:cs="Arial"/>
          <w:b/>
          <w:szCs w:val="22"/>
          <w:lang w:val="en-GB"/>
        </w:rPr>
        <w:t>Borehole Rehabilitation</w:t>
      </w:r>
    </w:p>
    <w:p w14:paraId="04B1EE48" w14:textId="4A3892A5" w:rsidR="00E731B9" w:rsidRPr="00B238FB" w:rsidRDefault="00E731B9" w:rsidP="00B238FB">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 xml:space="preserve">Annex </w:t>
      </w:r>
      <w:r w:rsidR="004939C0">
        <w:rPr>
          <w:rFonts w:ascii="Calibri" w:hAnsi="Calibri" w:cs="Arial"/>
          <w:b/>
          <w:szCs w:val="22"/>
          <w:lang w:val="en-GB"/>
        </w:rPr>
        <w:t>H</w:t>
      </w:r>
      <w:r>
        <w:rPr>
          <w:rFonts w:ascii="Calibri" w:hAnsi="Calibri" w:cs="Arial"/>
          <w:b/>
          <w:szCs w:val="22"/>
          <w:lang w:val="en-GB"/>
        </w:rPr>
        <w:t xml:space="preserve"> _ </w:t>
      </w:r>
      <w:r w:rsidRPr="00E731B9">
        <w:rPr>
          <w:rFonts w:ascii="Calibri" w:hAnsi="Calibri" w:cs="Arial"/>
          <w:b/>
          <w:szCs w:val="22"/>
          <w:lang w:val="en-GB"/>
        </w:rPr>
        <w:t>Services Contract (Standard-Template)</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76D0EA26" w14:textId="53C26553"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63B606AE" w14:textId="29CFC328"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227EA2DC" w14:textId="79D080AA" w:rsidR="004A2ACB" w:rsidRDefault="0000602C" w:rsidP="00E75BFA">
      <w:pPr>
        <w:pStyle w:val="ColorfulList-Accent11"/>
        <w:numPr>
          <w:ilvl w:val="0"/>
          <w:numId w:val="3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bookmarkEnd w:id="4"/>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45602850">
                <wp:simplePos x="0" y="0"/>
                <wp:positionH relativeFrom="column">
                  <wp:posOffset>981075</wp:posOffset>
                </wp:positionH>
                <wp:positionV relativeFrom="paragraph">
                  <wp:posOffset>223520</wp:posOffset>
                </wp:positionV>
                <wp:extent cx="3805555" cy="1514475"/>
                <wp:effectExtent l="0" t="0" r="23495" b="28575"/>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514475"/>
                        </a:xfrm>
                        <a:prstGeom prst="rect">
                          <a:avLst/>
                        </a:prstGeom>
                        <a:solidFill>
                          <a:srgbClr val="FFFFFF"/>
                        </a:solidFill>
                        <a:ln w="9525">
                          <a:solidFill>
                            <a:srgbClr val="000000"/>
                          </a:solidFill>
                          <a:miter lim="800000"/>
                          <a:headEnd/>
                          <a:tailEnd/>
                        </a:ln>
                      </wps:spPr>
                      <wps:txbx>
                        <w:txbxContent>
                          <w:p w14:paraId="2741A3D7" w14:textId="09BDF44D"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-00</w:t>
                            </w:r>
                            <w:r w:rsidR="00417901">
                              <w:rPr>
                                <w:rFonts w:ascii="Calibri" w:hAnsi="Calibri" w:cs="Arial"/>
                                <w:b/>
                                <w:color w:val="FF0000"/>
                                <w:sz w:val="32"/>
                                <w:szCs w:val="22"/>
                              </w:rPr>
                              <w:t>6</w:t>
                            </w:r>
                            <w:r w:rsidRPr="00C9371A">
                              <w:rPr>
                                <w:rFonts w:ascii="Calibri" w:hAnsi="Calibri" w:cs="Arial"/>
                                <w:b/>
                                <w:color w:val="FF0000"/>
                                <w:sz w:val="32"/>
                                <w:szCs w:val="22"/>
                              </w:rPr>
                              <w:t xml:space="preserve">– </w:t>
                            </w:r>
                            <w:r w:rsidR="00417901" w:rsidRPr="00417901">
                              <w:rPr>
                                <w:rFonts w:ascii="Calibri" w:hAnsi="Calibri" w:cs="Arial"/>
                                <w:b/>
                                <w:color w:val="FF0000"/>
                                <w:sz w:val="32"/>
                                <w:szCs w:val="22"/>
                              </w:rPr>
                              <w:t>Rehabilitation of Boreholes</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25pt;margin-top:17.6pt;width:299.6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">
                <v:textbox>
                  <w:txbxContent>
                    <w:p w14:paraId="2741A3D7" w14:textId="09BDF44D"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-00</w:t>
                      </w:r>
                      <w:r w:rsidR="00417901">
                        <w:rPr>
                          <w:rFonts w:ascii="Calibri" w:hAnsi="Calibri" w:cs="Arial"/>
                          <w:b/>
                          <w:color w:val="FF0000"/>
                          <w:sz w:val="32"/>
                          <w:szCs w:val="22"/>
                        </w:rPr>
                        <w:t>6</w:t>
                      </w:r>
                      <w:r w:rsidRPr="00C9371A">
                        <w:rPr>
                          <w:rFonts w:ascii="Calibri" w:hAnsi="Calibri" w:cs="Arial"/>
                          <w:b/>
                          <w:color w:val="FF0000"/>
                          <w:sz w:val="32"/>
                          <w:szCs w:val="22"/>
                        </w:rPr>
                        <w:t xml:space="preserve">– </w:t>
                      </w:r>
                      <w:r w:rsidR="00417901" w:rsidRPr="00417901">
                        <w:rPr>
                          <w:rFonts w:ascii="Calibri" w:hAnsi="Calibri" w:cs="Arial"/>
                          <w:b/>
                          <w:color w:val="FF0000"/>
                          <w:sz w:val="32"/>
                          <w:szCs w:val="22"/>
                        </w:rPr>
                        <w:t>Rehabilitation of Boreholes</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6B1AA765">
        <w:rPr>
          <w:rFonts w:ascii="Calibri" w:hAnsi="Calibri" w:cs="Arial"/>
          <w:color w:val="222222"/>
          <w:lang w:val="en-GB"/>
        </w:rPr>
        <w:t xml:space="preserve">Each part shall be placed in a </w:t>
      </w:r>
      <w:r w:rsidR="001A502D" w:rsidRPr="6B1AA765">
        <w:rPr>
          <w:rFonts w:ascii="Calibri" w:hAnsi="Calibri" w:cs="Arial"/>
          <w:b/>
          <w:bCs/>
          <w:color w:val="222222"/>
          <w:lang w:val="en-GB"/>
        </w:rPr>
        <w:t>sealed</w:t>
      </w:r>
      <w:r w:rsidR="001A502D" w:rsidRPr="6B1AA765">
        <w:rPr>
          <w:rFonts w:ascii="Calibri" w:hAnsi="Calibri" w:cs="Arial"/>
          <w:color w:val="2222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471D7D09" wp14:editId="6C52E865">
                <wp:simplePos x="0" y="0"/>
                <wp:positionH relativeFrom="margin">
                  <wp:posOffset>927100</wp:posOffset>
                </wp:positionH>
                <wp:positionV relativeFrom="paragraph">
                  <wp:posOffset>247650</wp:posOffset>
                </wp:positionV>
                <wp:extent cx="3924300" cy="1438275"/>
                <wp:effectExtent l="0" t="0" r="19050" b="28575"/>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38275"/>
                        </a:xfrm>
                        <a:prstGeom prst="rect">
                          <a:avLst/>
                        </a:prstGeom>
                        <a:solidFill>
                          <a:srgbClr val="FFFFFF"/>
                        </a:solidFill>
                        <a:ln w="9525">
                          <a:solidFill>
                            <a:srgbClr val="000000"/>
                          </a:solidFill>
                          <a:miter lim="800000"/>
                          <a:headEnd/>
                          <a:tailEnd/>
                        </a:ln>
                      </wps:spPr>
                      <wps:txbx>
                        <w:txbxContent>
                          <w:p w14:paraId="4AD42EB6" w14:textId="77777777"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Pr>
                                <w:rFonts w:ascii="Calibri" w:hAnsi="Calibri" w:cs="Arial"/>
                                <w:b/>
                                <w:color w:val="FF0000"/>
                                <w:sz w:val="32"/>
                                <w:szCs w:val="22"/>
                              </w:rPr>
                              <w:t>PZU</w:t>
                            </w:r>
                            <w:r w:rsidRPr="00C9371A">
                              <w:rPr>
                                <w:rFonts w:ascii="Calibri" w:hAnsi="Calibri" w:cs="Arial"/>
                                <w:b/>
                                <w:color w:val="FF0000"/>
                                <w:sz w:val="32"/>
                                <w:szCs w:val="22"/>
                              </w:rPr>
                              <w:t>-202</w:t>
                            </w:r>
                            <w:r>
                              <w:rPr>
                                <w:rFonts w:ascii="Calibri" w:hAnsi="Calibri" w:cs="Arial"/>
                                <w:b/>
                                <w:color w:val="FF0000"/>
                                <w:sz w:val="32"/>
                                <w:szCs w:val="22"/>
                              </w:rPr>
                              <w:t>5</w:t>
                            </w:r>
                            <w:r w:rsidRPr="00C9371A">
                              <w:rPr>
                                <w:rFonts w:ascii="Calibri" w:hAnsi="Calibri" w:cs="Arial"/>
                                <w:b/>
                                <w:color w:val="FF0000"/>
                                <w:sz w:val="32"/>
                                <w:szCs w:val="22"/>
                              </w:rPr>
                              <w:t>-00</w:t>
                            </w:r>
                            <w:r>
                              <w:rPr>
                                <w:rFonts w:ascii="Calibri" w:hAnsi="Calibri" w:cs="Arial"/>
                                <w:b/>
                                <w:color w:val="FF0000"/>
                                <w:sz w:val="32"/>
                                <w:szCs w:val="22"/>
                              </w:rPr>
                              <w:t>6</w:t>
                            </w:r>
                            <w:r w:rsidRPr="00C9371A">
                              <w:rPr>
                                <w:rFonts w:ascii="Calibri" w:hAnsi="Calibri" w:cs="Arial"/>
                                <w:b/>
                                <w:color w:val="FF0000"/>
                                <w:sz w:val="32"/>
                                <w:szCs w:val="22"/>
                              </w:rPr>
                              <w:t xml:space="preserve">– </w:t>
                            </w:r>
                            <w:r w:rsidRPr="00417901">
                              <w:rPr>
                                <w:rFonts w:ascii="Calibri" w:hAnsi="Calibri" w:cs="Arial"/>
                                <w:b/>
                                <w:color w:val="FF0000"/>
                                <w:sz w:val="32"/>
                                <w:szCs w:val="22"/>
                              </w:rPr>
                              <w:t>Rehabilitation of Boreholes</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73pt;margin-top:19.5pt;width:309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">
                <v:textbox>
                  <w:txbxContent>
                    <w:p w14:paraId="4AD42EB6" w14:textId="77777777"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Pr>
                          <w:rFonts w:ascii="Calibri" w:hAnsi="Calibri" w:cs="Arial"/>
                          <w:b/>
                          <w:color w:val="FF0000"/>
                          <w:sz w:val="32"/>
                          <w:szCs w:val="22"/>
                        </w:rPr>
                        <w:t>PZU</w:t>
                      </w:r>
                      <w:r w:rsidRPr="00C9371A">
                        <w:rPr>
                          <w:rFonts w:ascii="Calibri" w:hAnsi="Calibri" w:cs="Arial"/>
                          <w:b/>
                          <w:color w:val="FF0000"/>
                          <w:sz w:val="32"/>
                          <w:szCs w:val="22"/>
                        </w:rPr>
                        <w:t>-202</w:t>
                      </w:r>
                      <w:r>
                        <w:rPr>
                          <w:rFonts w:ascii="Calibri" w:hAnsi="Calibri" w:cs="Arial"/>
                          <w:b/>
                          <w:color w:val="FF0000"/>
                          <w:sz w:val="32"/>
                          <w:szCs w:val="22"/>
                        </w:rPr>
                        <w:t>5</w:t>
                      </w:r>
                      <w:r w:rsidRPr="00C9371A">
                        <w:rPr>
                          <w:rFonts w:ascii="Calibri" w:hAnsi="Calibri" w:cs="Arial"/>
                          <w:b/>
                          <w:color w:val="FF0000"/>
                          <w:sz w:val="32"/>
                          <w:szCs w:val="22"/>
                        </w:rPr>
                        <w:t>-00</w:t>
                      </w:r>
                      <w:r>
                        <w:rPr>
                          <w:rFonts w:ascii="Calibri" w:hAnsi="Calibri" w:cs="Arial"/>
                          <w:b/>
                          <w:color w:val="FF0000"/>
                          <w:sz w:val="32"/>
                          <w:szCs w:val="22"/>
                        </w:rPr>
                        <w:t>6</w:t>
                      </w:r>
                      <w:r w:rsidRPr="00C9371A">
                        <w:rPr>
                          <w:rFonts w:ascii="Calibri" w:hAnsi="Calibri" w:cs="Arial"/>
                          <w:b/>
                          <w:color w:val="FF0000"/>
                          <w:sz w:val="32"/>
                          <w:szCs w:val="22"/>
                        </w:rPr>
                        <w:t xml:space="preserve">– </w:t>
                      </w:r>
                      <w:r w:rsidRPr="00417901">
                        <w:rPr>
                          <w:rFonts w:ascii="Calibri" w:hAnsi="Calibri" w:cs="Arial"/>
                          <w:b/>
                          <w:color w:val="FF0000"/>
                          <w:sz w:val="32"/>
                          <w:szCs w:val="22"/>
                        </w:rPr>
                        <w:t>Rehabilitation of Boreholes</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44341996">
                <wp:simplePos x="0" y="0"/>
                <wp:positionH relativeFrom="margin">
                  <wp:align>center</wp:align>
                </wp:positionH>
                <wp:positionV relativeFrom="paragraph">
                  <wp:posOffset>204470</wp:posOffset>
                </wp:positionV>
                <wp:extent cx="3832860" cy="1600200"/>
                <wp:effectExtent l="0" t="0" r="1524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600200"/>
                        </a:xfrm>
                        <a:prstGeom prst="rect">
                          <a:avLst/>
                        </a:prstGeom>
                        <a:solidFill>
                          <a:srgbClr val="FFFFFF"/>
                        </a:solidFill>
                        <a:ln w="9525">
                          <a:solidFill>
                            <a:srgbClr val="000000"/>
                          </a:solidFill>
                          <a:miter lim="800000"/>
                          <a:headEnd/>
                          <a:tailEnd/>
                        </a:ln>
                      </wps:spPr>
                      <wps:txbx>
                        <w:txbxContent>
                          <w:p w14:paraId="6BE38C7F" w14:textId="77777777"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Pr>
                                <w:rFonts w:ascii="Calibri" w:hAnsi="Calibri" w:cs="Arial"/>
                                <w:b/>
                                <w:color w:val="FF0000"/>
                                <w:sz w:val="32"/>
                                <w:szCs w:val="22"/>
                              </w:rPr>
                              <w:t>PZU</w:t>
                            </w:r>
                            <w:r w:rsidRPr="00C9371A">
                              <w:rPr>
                                <w:rFonts w:ascii="Calibri" w:hAnsi="Calibri" w:cs="Arial"/>
                                <w:b/>
                                <w:color w:val="FF0000"/>
                                <w:sz w:val="32"/>
                                <w:szCs w:val="22"/>
                              </w:rPr>
                              <w:t>-202</w:t>
                            </w:r>
                            <w:r>
                              <w:rPr>
                                <w:rFonts w:ascii="Calibri" w:hAnsi="Calibri" w:cs="Arial"/>
                                <w:b/>
                                <w:color w:val="FF0000"/>
                                <w:sz w:val="32"/>
                                <w:szCs w:val="22"/>
                              </w:rPr>
                              <w:t>5</w:t>
                            </w:r>
                            <w:r w:rsidRPr="00C9371A">
                              <w:rPr>
                                <w:rFonts w:ascii="Calibri" w:hAnsi="Calibri" w:cs="Arial"/>
                                <w:b/>
                                <w:color w:val="FF0000"/>
                                <w:sz w:val="32"/>
                                <w:szCs w:val="22"/>
                              </w:rPr>
                              <w:t>-00</w:t>
                            </w:r>
                            <w:r>
                              <w:rPr>
                                <w:rFonts w:ascii="Calibri" w:hAnsi="Calibri" w:cs="Arial"/>
                                <w:b/>
                                <w:color w:val="FF0000"/>
                                <w:sz w:val="32"/>
                                <w:szCs w:val="22"/>
                              </w:rPr>
                              <w:t>6</w:t>
                            </w:r>
                            <w:r w:rsidRPr="00C9371A">
                              <w:rPr>
                                <w:rFonts w:ascii="Calibri" w:hAnsi="Calibri" w:cs="Arial"/>
                                <w:b/>
                                <w:color w:val="FF0000"/>
                                <w:sz w:val="32"/>
                                <w:szCs w:val="22"/>
                              </w:rPr>
                              <w:t xml:space="preserve">– </w:t>
                            </w:r>
                            <w:r w:rsidRPr="00417901">
                              <w:rPr>
                                <w:rFonts w:ascii="Calibri" w:hAnsi="Calibri" w:cs="Arial"/>
                                <w:b/>
                                <w:color w:val="FF0000"/>
                                <w:sz w:val="32"/>
                                <w:szCs w:val="22"/>
                              </w:rPr>
                              <w:t>Rehabilitation of Boreholes</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1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sWFAIAACcEAAAOAAAAZHJzL2Uyb0RvYy54bWysU9tu2zAMfR+wfxD0vthJkyw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">
                <v:textbox>
                  <w:txbxContent>
                    <w:p w14:paraId="6BE38C7F" w14:textId="77777777"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Pr>
                          <w:rFonts w:ascii="Calibri" w:hAnsi="Calibri" w:cs="Arial"/>
                          <w:b/>
                          <w:color w:val="FF0000"/>
                          <w:sz w:val="32"/>
                          <w:szCs w:val="22"/>
                        </w:rPr>
                        <w:t>PZU</w:t>
                      </w:r>
                      <w:r w:rsidRPr="00C9371A">
                        <w:rPr>
                          <w:rFonts w:ascii="Calibri" w:hAnsi="Calibri" w:cs="Arial"/>
                          <w:b/>
                          <w:color w:val="FF0000"/>
                          <w:sz w:val="32"/>
                          <w:szCs w:val="22"/>
                        </w:rPr>
                        <w:t>-202</w:t>
                      </w:r>
                      <w:r>
                        <w:rPr>
                          <w:rFonts w:ascii="Calibri" w:hAnsi="Calibri" w:cs="Arial"/>
                          <w:b/>
                          <w:color w:val="FF0000"/>
                          <w:sz w:val="32"/>
                          <w:szCs w:val="22"/>
                        </w:rPr>
                        <w:t>5</w:t>
                      </w:r>
                      <w:r w:rsidRPr="00C9371A">
                        <w:rPr>
                          <w:rFonts w:ascii="Calibri" w:hAnsi="Calibri" w:cs="Arial"/>
                          <w:b/>
                          <w:color w:val="FF0000"/>
                          <w:sz w:val="32"/>
                          <w:szCs w:val="22"/>
                        </w:rPr>
                        <w:t>-00</w:t>
                      </w:r>
                      <w:r>
                        <w:rPr>
                          <w:rFonts w:ascii="Calibri" w:hAnsi="Calibri" w:cs="Arial"/>
                          <w:b/>
                          <w:color w:val="FF0000"/>
                          <w:sz w:val="32"/>
                          <w:szCs w:val="22"/>
                        </w:rPr>
                        <w:t>6</w:t>
                      </w:r>
                      <w:r w:rsidRPr="00C9371A">
                        <w:rPr>
                          <w:rFonts w:ascii="Calibri" w:hAnsi="Calibri" w:cs="Arial"/>
                          <w:b/>
                          <w:color w:val="FF0000"/>
                          <w:sz w:val="32"/>
                          <w:szCs w:val="22"/>
                        </w:rPr>
                        <w:t xml:space="preserve">– </w:t>
                      </w:r>
                      <w:r w:rsidRPr="00417901">
                        <w:rPr>
                          <w:rFonts w:ascii="Calibri" w:hAnsi="Calibri" w:cs="Arial"/>
                          <w:b/>
                          <w:color w:val="FF0000"/>
                          <w:sz w:val="32"/>
                          <w:szCs w:val="22"/>
                        </w:rPr>
                        <w:t>Rehabilitation of Boreholes</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356D9B" w:rsidP="001A502D">
      <w:pPr>
        <w:autoSpaceDE w:val="0"/>
        <w:autoSpaceDN w:val="0"/>
        <w:adjustRightInd w:val="0"/>
        <w:rPr>
          <w:rStyle w:val="Hyperlink"/>
          <w:b/>
        </w:rPr>
      </w:pPr>
      <w:hyperlink r:id="rId12" w:history="1">
        <w:r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12F684F1" w14:textId="77777777" w:rsidR="00A039A7" w:rsidRPr="00A039A7" w:rsidRDefault="00A039A7" w:rsidP="00A039A7">
      <w:pPr>
        <w:shd w:val="clear" w:color="auto" w:fill="FFFFFF"/>
        <w:contextualSpacing/>
        <w:rPr>
          <w:rFonts w:cs="Arial"/>
          <w:color w:val="222222"/>
          <w:szCs w:val="18"/>
          <w:lang w:val="en-GB"/>
        </w:rPr>
      </w:pP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lastRenderedPageBreak/>
        <w:t>Currency</w:t>
      </w:r>
    </w:p>
    <w:p w14:paraId="5D4173E4" w14:textId="1865A325" w:rsidR="00ED4934" w:rsidRPr="006711C3" w:rsidRDefault="00ED4934" w:rsidP="007A7F8E">
      <w:pPr>
        <w:tabs>
          <w:tab w:val="left" w:pos="360"/>
        </w:tabs>
        <w:ind w:left="180" w:hanging="180"/>
        <w:rPr>
          <w:rFonts w:ascii="Calibri" w:hAnsi="Calibri" w:cs="Arial"/>
          <w:bCs/>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0C1763" w:rsidRPr="006711C3">
        <w:rPr>
          <w:rFonts w:ascii="Calibri" w:hAnsi="Calibri" w:cs="Arial"/>
          <w:bCs/>
          <w:color w:val="222222"/>
          <w:szCs w:val="22"/>
          <w:highlight w:val="yellow"/>
          <w:lang w:val="en-GB"/>
        </w:rPr>
        <w:t>USD</w:t>
      </w:r>
      <w:r w:rsidR="00224123" w:rsidRPr="006711C3">
        <w:rPr>
          <w:rFonts w:ascii="Calibri" w:hAnsi="Calibri" w:cs="Arial"/>
          <w:bCs/>
          <w:color w:val="222222"/>
          <w:szCs w:val="22"/>
          <w:highlight w:val="yellow"/>
          <w:lang w:val="en-GB"/>
        </w:rPr>
        <w:t>/SDG</w:t>
      </w:r>
      <w:r w:rsidR="006711C3" w:rsidRPr="006711C3">
        <w:rPr>
          <w:rFonts w:ascii="Calibri" w:hAnsi="Calibri" w:cs="Arial"/>
          <w:bCs/>
          <w:color w:val="222222"/>
          <w:szCs w:val="22"/>
          <w:highlight w:val="yellow"/>
          <w:lang w:val="en-GB"/>
        </w:rPr>
        <w:t xml:space="preserve"> </w:t>
      </w:r>
      <w:r w:rsidR="006711C3" w:rsidRPr="006711C3">
        <w:rPr>
          <w:rFonts w:ascii="Calibri" w:hAnsi="Calibri" w:cs="Arial"/>
          <w:bCs/>
          <w:i/>
          <w:iCs/>
          <w:color w:val="222222"/>
          <w:szCs w:val="22"/>
          <w:highlight w:val="yellow"/>
          <w:lang w:val="en-GB"/>
        </w:rPr>
        <w:t xml:space="preserve">If suppliers do not have USD account or any </w:t>
      </w:r>
      <w:proofErr w:type="gramStart"/>
      <w:r w:rsidR="006711C3" w:rsidRPr="006711C3">
        <w:rPr>
          <w:rFonts w:ascii="Calibri" w:hAnsi="Calibri" w:cs="Arial"/>
          <w:bCs/>
          <w:i/>
          <w:iCs/>
          <w:color w:val="222222"/>
          <w:szCs w:val="22"/>
          <w:highlight w:val="yellow"/>
          <w:lang w:val="en-GB"/>
        </w:rPr>
        <w:t>reason</w:t>
      </w:r>
      <w:proofErr w:type="gramEnd"/>
      <w:r w:rsidR="006711C3" w:rsidRPr="006711C3">
        <w:rPr>
          <w:rFonts w:ascii="Calibri" w:hAnsi="Calibri" w:cs="Arial"/>
          <w:bCs/>
          <w:i/>
          <w:iCs/>
          <w:color w:val="222222"/>
          <w:szCs w:val="22"/>
          <w:highlight w:val="yellow"/>
          <w:lang w:val="en-GB"/>
        </w:rPr>
        <w:t xml:space="preserve"> he cannot collect USD then DRC will pay in SDG based on the Blue Nile Mashreq Bank daily exchange rate on the date of</w:t>
      </w:r>
      <w:r w:rsidR="006711C3" w:rsidRPr="006711C3">
        <w:rPr>
          <w:rFonts w:ascii="Calibri" w:hAnsi="Calibri" w:cs="Arial"/>
          <w:bCs/>
          <w:color w:val="222222"/>
          <w:szCs w:val="22"/>
          <w:highlight w:val="yellow"/>
          <w:lang w:val="en-GB"/>
        </w:rPr>
        <w:t xml:space="preserve"> </w:t>
      </w:r>
      <w:r w:rsidR="006711C3" w:rsidRPr="006711C3">
        <w:rPr>
          <w:rFonts w:ascii="Calibri" w:hAnsi="Calibri" w:cs="Arial"/>
          <w:bCs/>
          <w:color w:val="222222"/>
          <w:szCs w:val="22"/>
          <w:highlight w:val="yellow"/>
          <w:lang w:val="en-GB"/>
        </w:rPr>
        <w:t>payment</w:t>
      </w:r>
      <w:r w:rsidR="006711C3" w:rsidRPr="006711C3">
        <w:rPr>
          <w:rFonts w:ascii="Calibri" w:hAnsi="Calibri" w:cs="Arial"/>
          <w:bCs/>
          <w:color w:val="222222"/>
          <w:szCs w:val="22"/>
          <w:highlight w:val="yellow"/>
        </w:rPr>
        <w:t>,</w:t>
      </w:r>
      <w:r w:rsidR="000C1763" w:rsidRPr="006711C3">
        <w:rPr>
          <w:rFonts w:ascii="Calibri" w:hAnsi="Calibri" w:cs="Arial"/>
          <w:bCs/>
          <w:color w:val="222222"/>
          <w:szCs w:val="22"/>
          <w:lang w:val="en-GB"/>
        </w:rPr>
        <w:t xml:space="preserve"> </w:t>
      </w:r>
      <w:r w:rsidR="00BE13AB" w:rsidRPr="006711C3">
        <w:rPr>
          <w:rFonts w:ascii="Calibri" w:hAnsi="Calibri" w:cs="Arial"/>
          <w:bCs/>
          <w:color w:val="222222"/>
          <w:szCs w:val="22"/>
          <w:lang w:val="en-GB"/>
        </w:rPr>
        <w:t>No</w:t>
      </w:r>
      <w:r w:rsidR="00762830" w:rsidRPr="006711C3">
        <w:rPr>
          <w:rFonts w:ascii="Calibri" w:hAnsi="Calibri" w:cs="Arial"/>
          <w:bCs/>
          <w:color w:val="222222"/>
          <w:szCs w:val="22"/>
          <w:lang w:val="en-GB"/>
        </w:rPr>
        <w:t xml:space="preserve"> </w:t>
      </w:r>
      <w:r w:rsidRPr="006711C3">
        <w:rPr>
          <w:rFonts w:ascii="Calibri" w:hAnsi="Calibri" w:cs="Arial"/>
          <w:bCs/>
          <w:color w:val="222222"/>
          <w:szCs w:val="22"/>
          <w:lang w:val="en-GB"/>
        </w:rPr>
        <w:t xml:space="preserve">other currencies are </w:t>
      </w:r>
      <w:r w:rsidR="00762830" w:rsidRPr="006711C3">
        <w:rPr>
          <w:rFonts w:ascii="Calibri" w:hAnsi="Calibri" w:cs="Arial"/>
          <w:bCs/>
          <w:color w:val="222222"/>
          <w:szCs w:val="22"/>
          <w:lang w:val="en-GB"/>
        </w:rPr>
        <w:t>acceptable.</w:t>
      </w:r>
      <w:r w:rsidR="00FE459D" w:rsidRPr="006711C3">
        <w:rPr>
          <w:rFonts w:ascii="Calibri" w:hAnsi="Calibri" w:cs="Arial"/>
          <w:bCs/>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w:t>
      </w:r>
      <w:r w:rsidRPr="00461C7E">
        <w:rPr>
          <w:rFonts w:ascii="Calibri" w:hAnsi="Calibri" w:cs="Arial"/>
          <w:color w:val="222222"/>
          <w:szCs w:val="22"/>
          <w:lang w:val="en-GB"/>
        </w:rPr>
        <w:lastRenderedPageBreak/>
        <w:t xml:space="preserve">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5"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lastRenderedPageBreak/>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6"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48329A23" w:rsidR="00704586" w:rsidRPr="000C1763" w:rsidRDefault="003B2A29" w:rsidP="00BA3C22">
      <w:pPr>
        <w:tabs>
          <w:tab w:val="left" w:pos="0"/>
        </w:tabs>
        <w:rPr>
          <w:rStyle w:val="Hyperlink"/>
          <w:rFonts w:ascii="Calibri" w:hAnsi="Calibri" w:cs="Arial"/>
          <w:color w:val="5B9BD5" w:themeColor="accent1"/>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0C1763" w:rsidRPr="000C1763">
        <w:rPr>
          <w:rFonts w:ascii="Calibri" w:hAnsi="Calibri" w:cs="Arial"/>
          <w:color w:val="5B9BD5" w:themeColor="accent1"/>
          <w:szCs w:val="22"/>
          <w:lang w:val="en-GB"/>
        </w:rPr>
        <w:t>Sudanbid.net</w:t>
      </w:r>
      <w:r w:rsidR="008F3EAD" w:rsidRPr="000C1763">
        <w:rPr>
          <w:rStyle w:val="Hyperlink"/>
          <w:rFonts w:ascii="Calibri" w:hAnsi="Calibri" w:cs="Arial"/>
          <w:color w:val="5B9BD5" w:themeColor="accent1"/>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5EF3F16C" w14:textId="1329CEB5" w:rsidR="00E731B9" w:rsidRPr="00E731B9" w:rsidRDefault="00E731B9" w:rsidP="00E731B9">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G:</w:t>
      </w:r>
      <w:r>
        <w:rPr>
          <w:rFonts w:ascii="Calibri" w:hAnsi="Calibri" w:cs="Arial"/>
          <w:color w:val="222222"/>
          <w:szCs w:val="22"/>
          <w:lang w:val="en-GB"/>
        </w:rPr>
        <w:t xml:space="preserve">         </w:t>
      </w:r>
      <w:r w:rsidR="00BE7B88">
        <w:rPr>
          <w:rFonts w:ascii="Calibri" w:hAnsi="Calibri" w:cs="Arial"/>
          <w:color w:val="222222"/>
          <w:szCs w:val="22"/>
          <w:lang w:val="en-GB"/>
        </w:rPr>
        <w:t xml:space="preserve">    </w:t>
      </w:r>
      <w:r>
        <w:rPr>
          <w:rFonts w:ascii="Calibri" w:hAnsi="Calibri" w:cs="Arial"/>
          <w:color w:val="222222"/>
          <w:szCs w:val="22"/>
          <w:lang w:val="en-GB"/>
        </w:rPr>
        <w:t xml:space="preserve"> </w:t>
      </w:r>
      <w:proofErr w:type="spellStart"/>
      <w:r w:rsidRPr="00E731B9">
        <w:rPr>
          <w:rFonts w:ascii="Calibri" w:hAnsi="Calibri" w:cs="Arial"/>
          <w:color w:val="222222"/>
          <w:szCs w:val="22"/>
          <w:lang w:val="en-GB"/>
        </w:rPr>
        <w:t>BoQ</w:t>
      </w:r>
      <w:proofErr w:type="spellEnd"/>
      <w:r w:rsidRPr="00E731B9">
        <w:rPr>
          <w:rFonts w:ascii="Calibri" w:hAnsi="Calibri" w:cs="Arial"/>
          <w:color w:val="222222"/>
          <w:szCs w:val="22"/>
          <w:lang w:val="en-GB"/>
        </w:rPr>
        <w:t xml:space="preserve"> </w:t>
      </w:r>
      <w:r w:rsidR="00BE7B88">
        <w:rPr>
          <w:rFonts w:ascii="Calibri" w:hAnsi="Calibri" w:cs="Arial"/>
          <w:color w:val="222222"/>
          <w:szCs w:val="22"/>
          <w:lang w:val="en-GB"/>
        </w:rPr>
        <w:t>–</w:t>
      </w:r>
      <w:r w:rsidRPr="00E731B9">
        <w:rPr>
          <w:rFonts w:ascii="Calibri" w:hAnsi="Calibri" w:cs="Arial"/>
          <w:color w:val="222222"/>
          <w:szCs w:val="22"/>
          <w:lang w:val="en-GB"/>
        </w:rPr>
        <w:t xml:space="preserve"> </w:t>
      </w:r>
      <w:r w:rsidR="00BE7B88">
        <w:rPr>
          <w:rFonts w:ascii="Calibri" w:hAnsi="Calibri" w:cs="Arial"/>
          <w:color w:val="222222"/>
          <w:szCs w:val="22"/>
          <w:lang w:val="en-GB"/>
        </w:rPr>
        <w:t>Boreholes Rehabilitation</w:t>
      </w:r>
    </w:p>
    <w:p w14:paraId="514BF3F3" w14:textId="71245F6E" w:rsidR="00A67178" w:rsidRDefault="00E731B9" w:rsidP="00B238FB">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H:</w:t>
      </w:r>
      <w:r>
        <w:rPr>
          <w:rFonts w:ascii="Calibri" w:hAnsi="Calibri" w:cs="Arial"/>
          <w:color w:val="222222"/>
          <w:szCs w:val="22"/>
          <w:lang w:val="en-GB"/>
        </w:rPr>
        <w:t xml:space="preserve">         </w:t>
      </w:r>
      <w:r w:rsidRPr="00E731B9">
        <w:rPr>
          <w:rFonts w:ascii="Calibri" w:hAnsi="Calibri" w:cs="Arial"/>
          <w:color w:val="222222"/>
          <w:szCs w:val="22"/>
          <w:lang w:val="en-GB"/>
        </w:rPr>
        <w:t xml:space="preserve"> </w:t>
      </w:r>
      <w:r w:rsidR="00BE7B88">
        <w:rPr>
          <w:rFonts w:ascii="Calibri" w:hAnsi="Calibri" w:cs="Arial"/>
          <w:color w:val="222222"/>
          <w:szCs w:val="22"/>
          <w:lang w:val="en-GB"/>
        </w:rPr>
        <w:t xml:space="preserve">    </w:t>
      </w:r>
      <w:r w:rsidRPr="00E731B9">
        <w:rPr>
          <w:rFonts w:ascii="Calibri" w:hAnsi="Calibri" w:cs="Arial"/>
          <w:color w:val="222222"/>
          <w:szCs w:val="22"/>
          <w:lang w:val="en-GB"/>
        </w:rPr>
        <w:t>Services Contract (Standard-Template</w:t>
      </w:r>
      <w:r w:rsidR="002A6810">
        <w:rPr>
          <w:rFonts w:ascii="Calibri" w:hAnsi="Calibri" w:cs="Arial"/>
          <w:color w:val="222222"/>
          <w:szCs w:val="22"/>
          <w:lang w:val="en-GB"/>
        </w:rPr>
        <w:t>)</w:t>
      </w:r>
    </w:p>
    <w:p w14:paraId="4F2644CF" w14:textId="77777777" w:rsidR="00B238FB" w:rsidRPr="00B238FB" w:rsidRDefault="00B238FB" w:rsidP="00B238FB">
      <w:pPr>
        <w:shd w:val="clear" w:color="auto" w:fill="FFFFFF"/>
        <w:spacing w:line="276" w:lineRule="auto"/>
        <w:ind w:left="360"/>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17AC0DFB"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w:t>
      </w:r>
      <w:r w:rsidR="000C1763" w:rsidRPr="00EE1B34">
        <w:rPr>
          <w:rFonts w:ascii="Calibri" w:hAnsi="Calibri" w:cs="Arial"/>
          <w:lang w:val="en-GB"/>
        </w:rPr>
        <w:t xml:space="preserve">Form </w:t>
      </w:r>
      <w:r w:rsidR="000C1763">
        <w:rPr>
          <w:rFonts w:ascii="Calibri" w:hAnsi="Calibri" w:cs="Arial"/>
          <w:lang w:val="en-GB"/>
        </w:rPr>
        <w:t>delivered</w:t>
      </w:r>
      <w:r w:rsidRPr="00EE1B34">
        <w:rPr>
          <w:rFonts w:ascii="Calibri" w:hAnsi="Calibri" w:cs="Arial"/>
          <w:lang w:val="en-GB"/>
        </w:rPr>
        <w:t xml:space="preserve">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14F3A251"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00866ACD" w:rsidRPr="00866ACD">
        <w:rPr>
          <w:rFonts w:cstheme="minorHAnsi"/>
          <w:b/>
          <w:sz w:val="22"/>
          <w:szCs w:val="22"/>
        </w:rPr>
        <w:t xml:space="preserve"> </w:t>
      </w:r>
      <w:r w:rsidR="00866ACD" w:rsidRPr="004E46F6">
        <w:rPr>
          <w:rFonts w:cstheme="minorHAnsi"/>
          <w:b/>
          <w:sz w:val="22"/>
          <w:szCs w:val="22"/>
        </w:rPr>
        <w:t>ITB-SDN-</w:t>
      </w:r>
      <w:r w:rsidR="002A6810">
        <w:rPr>
          <w:rFonts w:cstheme="minorHAnsi"/>
          <w:b/>
          <w:sz w:val="22"/>
          <w:szCs w:val="22"/>
        </w:rPr>
        <w:t>PZU</w:t>
      </w:r>
      <w:r w:rsidR="00866ACD" w:rsidRPr="004E46F6">
        <w:rPr>
          <w:rFonts w:cstheme="minorHAnsi"/>
          <w:b/>
          <w:sz w:val="22"/>
          <w:szCs w:val="22"/>
        </w:rPr>
        <w:t>-202</w:t>
      </w:r>
      <w:r w:rsidR="00B238FB">
        <w:rPr>
          <w:rFonts w:cstheme="minorHAnsi"/>
          <w:b/>
          <w:sz w:val="22"/>
          <w:szCs w:val="22"/>
        </w:rPr>
        <w:t>5</w:t>
      </w:r>
      <w:r w:rsidR="00866ACD" w:rsidRPr="004E46F6">
        <w:rPr>
          <w:rFonts w:cstheme="minorHAnsi"/>
          <w:b/>
          <w:sz w:val="22"/>
          <w:szCs w:val="22"/>
        </w:rPr>
        <w:t>-00</w:t>
      </w:r>
      <w:r w:rsidR="00601CB3">
        <w:rPr>
          <w:rFonts w:cstheme="minorHAnsi"/>
          <w:b/>
          <w:sz w:val="22"/>
          <w:szCs w:val="22"/>
        </w:rPr>
        <w:t>6</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52DAF452" w14:textId="77777777" w:rsidR="00B238FB" w:rsidRDefault="003212F3" w:rsidP="00B238FB">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4DBD0EC" w14:textId="77777777" w:rsidR="00B238FB" w:rsidRDefault="00B238FB" w:rsidP="00B238FB">
      <w:pPr>
        <w:pStyle w:val="ListParagraph"/>
        <w:rPr>
          <w:rFonts w:ascii="Calibri" w:hAnsi="Calibri" w:cs="Arial"/>
          <w:lang w:val="en-GB"/>
        </w:rPr>
      </w:pPr>
    </w:p>
    <w:p w14:paraId="4E4276C2" w14:textId="5DD198E4" w:rsidR="00B238FB" w:rsidRPr="00876B17" w:rsidRDefault="003212F3" w:rsidP="00B238FB">
      <w:pPr>
        <w:numPr>
          <w:ilvl w:val="1"/>
          <w:numId w:val="24"/>
        </w:numPr>
        <w:tabs>
          <w:tab w:val="left" w:pos="0"/>
          <w:tab w:val="left" w:pos="360"/>
        </w:tabs>
        <w:ind w:left="0" w:firstLine="0"/>
        <w:rPr>
          <w:rFonts w:ascii="Calibri" w:hAnsi="Calibri" w:cs="Arial"/>
          <w:lang w:val="en-GB"/>
        </w:rPr>
      </w:pPr>
      <w:r w:rsidRPr="00B238FB">
        <w:rPr>
          <w:rFonts w:ascii="Calibri" w:hAnsi="Calibri" w:cs="Arial"/>
          <w:lang w:val="en-GB"/>
        </w:rPr>
        <w:t>That the curren</w:t>
      </w:r>
      <w:r w:rsidR="006F6872" w:rsidRPr="00B238FB">
        <w:rPr>
          <w:rFonts w:ascii="Calibri" w:hAnsi="Calibri" w:cs="Arial"/>
          <w:lang w:val="en-GB"/>
        </w:rPr>
        <w:t>cy</w:t>
      </w:r>
      <w:r w:rsidRPr="00B238FB">
        <w:rPr>
          <w:rFonts w:ascii="Calibri" w:hAnsi="Calibri" w:cs="Arial"/>
          <w:lang w:val="en-GB"/>
        </w:rPr>
        <w:t xml:space="preserve"> of the Bid should be in</w:t>
      </w:r>
      <w:r w:rsidR="00484D28" w:rsidRPr="00B238FB">
        <w:rPr>
          <w:rFonts w:ascii="Calibri" w:hAnsi="Calibri" w:cs="Arial"/>
          <w:lang w:val="en-GB"/>
        </w:rPr>
        <w:t xml:space="preserve"> </w:t>
      </w:r>
      <w:r w:rsidR="000C1763" w:rsidRPr="00B238FB">
        <w:rPr>
          <w:rFonts w:ascii="Calibri" w:hAnsi="Calibri" w:cs="Arial"/>
          <w:color w:val="FF0000"/>
          <w:lang w:val="en-GB"/>
        </w:rPr>
        <w:t>USD</w:t>
      </w:r>
      <w:r w:rsidR="00876B17">
        <w:rPr>
          <w:rFonts w:ascii="Calibri" w:hAnsi="Calibri" w:cs="Arial"/>
          <w:color w:val="FF0000"/>
          <w:lang w:val="en-GB"/>
        </w:rPr>
        <w:t xml:space="preserve">/SDG </w:t>
      </w:r>
      <w:r w:rsidR="00876B17" w:rsidRPr="00876B17">
        <w:rPr>
          <w:rFonts w:ascii="Calibri" w:hAnsi="Calibri" w:cs="Arial"/>
          <w:i/>
          <w:iCs/>
          <w:color w:val="FF0000"/>
          <w:lang w:val="en-GB"/>
        </w:rPr>
        <w:t xml:space="preserve">If suppliers do not have USD account or any </w:t>
      </w:r>
      <w:r w:rsidR="00876B17" w:rsidRPr="00876B17">
        <w:rPr>
          <w:rFonts w:ascii="Calibri" w:hAnsi="Calibri" w:cs="Arial"/>
          <w:i/>
          <w:iCs/>
          <w:color w:val="FF0000"/>
          <w:lang w:val="en-GB"/>
        </w:rPr>
        <w:t>reason,</w:t>
      </w:r>
      <w:r w:rsidR="00876B17" w:rsidRPr="00876B17">
        <w:rPr>
          <w:rFonts w:ascii="Calibri" w:hAnsi="Calibri" w:cs="Arial"/>
          <w:i/>
          <w:iCs/>
          <w:color w:val="FF0000"/>
          <w:lang w:val="en-GB"/>
        </w:rPr>
        <w:t xml:space="preserve"> he cannot collect USD then DRC will pay in SDG based on the Blue Nile Mashreq Bank daily exchange rate on the date of</w:t>
      </w:r>
      <w:r w:rsidR="00876B17" w:rsidRPr="00876B17">
        <w:rPr>
          <w:rFonts w:ascii="Calibri" w:hAnsi="Calibri" w:cs="Arial"/>
          <w:color w:val="FF0000"/>
          <w:lang w:val="en-GB"/>
        </w:rPr>
        <w:t xml:space="preserve"> payment</w:t>
      </w:r>
      <w:r w:rsidR="00876B17" w:rsidRPr="00876B17">
        <w:rPr>
          <w:rFonts w:ascii="Calibri" w:hAnsi="Calibri" w:cs="Arial"/>
          <w:color w:val="FF0000"/>
        </w:rPr>
        <w:t> </w:t>
      </w:r>
    </w:p>
    <w:p w14:paraId="412BED8F" w14:textId="77777777" w:rsidR="00B238FB" w:rsidRDefault="00B238FB" w:rsidP="00B238FB">
      <w:pPr>
        <w:pStyle w:val="ListParagraph"/>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21F0" w14:textId="77777777" w:rsidR="004242FD" w:rsidRDefault="004242FD">
      <w:r>
        <w:separator/>
      </w:r>
    </w:p>
  </w:endnote>
  <w:endnote w:type="continuationSeparator" w:id="0">
    <w:p w14:paraId="21E2D562" w14:textId="77777777" w:rsidR="004242FD" w:rsidRDefault="004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3569" w14:textId="0CC282AB" w:rsidR="00F133A4" w:rsidRPr="005B2835" w:rsidRDefault="004939C0" w:rsidP="00703F70">
    <w:pPr>
      <w:pStyle w:val="policyarea"/>
      <w:tabs>
        <w:tab w:val="right" w:pos="9923"/>
      </w:tabs>
      <w:spacing w:after="0"/>
      <w:rPr>
        <w:b w:val="0"/>
        <w:color w:val="BFBFBF" w:themeColor="background1" w:themeShade="BF"/>
        <w:sz w:val="20"/>
        <w:szCs w:val="20"/>
      </w:rPr>
    </w:pPr>
    <w:r w:rsidRPr="006C3D50">
      <w:rPr>
        <w:rFonts w:cs="Arial"/>
        <w:bCs/>
        <w:color w:val="222222"/>
        <w:sz w:val="20"/>
        <w:szCs w:val="20"/>
        <w:lang w:val="en-GB"/>
      </w:rPr>
      <w:t>ITB-SDN-PZU-2025-0</w:t>
    </w:r>
    <w:r>
      <w:rPr>
        <w:rFonts w:cs="Arial"/>
        <w:bCs/>
        <w:color w:val="222222"/>
        <w:sz w:val="20"/>
        <w:szCs w:val="20"/>
        <w:lang w:val="en-GB"/>
      </w:rPr>
      <w:t xml:space="preserve">06 </w:t>
    </w:r>
    <w:r w:rsidRPr="006C3D50">
      <w:rPr>
        <w:rFonts w:cs="Arial"/>
        <w:bCs/>
        <w:color w:val="222222"/>
        <w:sz w:val="20"/>
        <w:szCs w:val="20"/>
        <w:lang w:val="en-GB"/>
      </w:rPr>
      <w:t>–</w:t>
    </w:r>
    <w:r w:rsidRPr="006C3D50">
      <w:rPr>
        <w:rFonts w:cs="Arial"/>
        <w:b w:val="0"/>
        <w:bCs/>
        <w:color w:val="222222"/>
        <w:lang w:val="en-GB"/>
      </w:rPr>
      <w:t xml:space="preserve"> </w:t>
    </w:r>
    <w:r w:rsidRPr="006C3D50">
      <w:rPr>
        <w:rFonts w:cs="Arial"/>
        <w:b w:val="0"/>
        <w:bCs/>
        <w:color w:val="222222"/>
        <w:sz w:val="20"/>
        <w:szCs w:val="20"/>
        <w:lang w:val="en-GB"/>
      </w:rPr>
      <w:t>Rehabilitation of Boreholes</w:t>
    </w:r>
    <w:r w:rsidR="00F133A4" w:rsidRPr="005B2835">
      <w:rPr>
        <w:b w:val="0"/>
        <w:color w:val="BFBFBF" w:themeColor="background1" w:themeShade="BF"/>
        <w:sz w:val="20"/>
        <w:szCs w:val="20"/>
      </w:rPr>
      <w:tab/>
    </w:r>
  </w:p>
  <w:p w14:paraId="753AEFEF" w14:textId="4CC3B461" w:rsidR="00F133A4" w:rsidRPr="009E78FE" w:rsidRDefault="00F133A4"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4F1C2484" w14:textId="644381FD" w:rsidR="00F133A4" w:rsidRDefault="00F133A4"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82DE" w14:textId="0D166C7B" w:rsidR="00F133A4" w:rsidRPr="005B2835" w:rsidRDefault="004939C0" w:rsidP="002C3575">
    <w:pPr>
      <w:pStyle w:val="policyarea"/>
      <w:tabs>
        <w:tab w:val="right" w:pos="9923"/>
      </w:tabs>
      <w:spacing w:after="0"/>
      <w:rPr>
        <w:b w:val="0"/>
        <w:color w:val="BFBFBF" w:themeColor="background1" w:themeShade="BF"/>
        <w:sz w:val="20"/>
        <w:szCs w:val="20"/>
      </w:rPr>
    </w:pPr>
    <w:r w:rsidRPr="006C3D50">
      <w:rPr>
        <w:rFonts w:cs="Arial"/>
        <w:bCs/>
        <w:color w:val="222222"/>
        <w:sz w:val="20"/>
        <w:szCs w:val="20"/>
        <w:lang w:val="en-GB"/>
      </w:rPr>
      <w:t>ITB-SDN-PZU-2025-00</w:t>
    </w:r>
    <w:r w:rsidRPr="006C3D50">
      <w:rPr>
        <w:rFonts w:cs="Arial"/>
        <w:b w:val="0"/>
        <w:bCs/>
        <w:color w:val="222222"/>
        <w:sz w:val="20"/>
        <w:szCs w:val="20"/>
        <w:lang w:val="en-GB"/>
      </w:rPr>
      <w:t>6</w:t>
    </w:r>
    <w:r>
      <w:rPr>
        <w:rFonts w:cs="Arial"/>
        <w:b w:val="0"/>
        <w:bCs/>
        <w:color w:val="222222"/>
        <w:sz w:val="20"/>
        <w:szCs w:val="20"/>
        <w:lang w:val="en-GB"/>
      </w:rPr>
      <w:t xml:space="preserve"> </w:t>
    </w:r>
    <w:r w:rsidRPr="006C3D50">
      <w:rPr>
        <w:rFonts w:cs="Arial"/>
        <w:bCs/>
        <w:color w:val="222222"/>
        <w:sz w:val="20"/>
        <w:szCs w:val="20"/>
        <w:lang w:val="en-GB"/>
      </w:rPr>
      <w:t>–</w:t>
    </w:r>
    <w:r w:rsidRPr="006C3D50">
      <w:rPr>
        <w:rFonts w:cs="Arial"/>
        <w:b w:val="0"/>
        <w:bCs/>
        <w:color w:val="222222"/>
        <w:lang w:val="en-GB"/>
      </w:rPr>
      <w:t xml:space="preserve"> </w:t>
    </w:r>
    <w:r w:rsidRPr="006C3D50">
      <w:rPr>
        <w:rFonts w:cs="Arial"/>
        <w:b w:val="0"/>
        <w:bCs/>
        <w:color w:val="222222"/>
        <w:sz w:val="20"/>
        <w:szCs w:val="20"/>
        <w:lang w:val="en-GB"/>
      </w:rPr>
      <w:t>Rehabilitation of Boreholes</w:t>
    </w:r>
    <w:r w:rsidR="00F133A4" w:rsidRPr="005B2835">
      <w:rPr>
        <w:b w:val="0"/>
        <w:color w:val="BFBFBF" w:themeColor="background1" w:themeShade="BF"/>
        <w:sz w:val="20"/>
        <w:szCs w:val="20"/>
      </w:rPr>
      <w:tab/>
    </w:r>
  </w:p>
  <w:p w14:paraId="1622818D" w14:textId="6D7B95A7" w:rsidR="00F133A4" w:rsidRPr="009E78FE" w:rsidRDefault="00F133A4"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706AC012" w14:textId="77777777" w:rsidR="00F133A4" w:rsidRPr="002C3575" w:rsidRDefault="00F133A4"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DF96" w14:textId="77777777" w:rsidR="004242FD" w:rsidRDefault="004242FD">
      <w:r>
        <w:separator/>
      </w:r>
    </w:p>
  </w:footnote>
  <w:footnote w:type="continuationSeparator" w:id="0">
    <w:p w14:paraId="5040E1FE" w14:textId="77777777" w:rsidR="004242FD" w:rsidRDefault="0042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4697" w14:textId="33B96B9C" w:rsidR="00F133A4" w:rsidRDefault="00F133A4">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341193">
    <w:abstractNumId w:val="1"/>
  </w:num>
  <w:num w:numId="2" w16cid:durableId="74330327">
    <w:abstractNumId w:val="1"/>
  </w:num>
  <w:num w:numId="3" w16cid:durableId="252668490">
    <w:abstractNumId w:val="1"/>
  </w:num>
  <w:num w:numId="4" w16cid:durableId="910504560">
    <w:abstractNumId w:val="1"/>
  </w:num>
  <w:num w:numId="5" w16cid:durableId="1959751929">
    <w:abstractNumId w:val="1"/>
  </w:num>
  <w:num w:numId="6" w16cid:durableId="1894459980">
    <w:abstractNumId w:val="1"/>
  </w:num>
  <w:num w:numId="7" w16cid:durableId="754714924">
    <w:abstractNumId w:val="1"/>
  </w:num>
  <w:num w:numId="8" w16cid:durableId="1719477350">
    <w:abstractNumId w:val="1"/>
  </w:num>
  <w:num w:numId="9" w16cid:durableId="1906915728">
    <w:abstractNumId w:val="1"/>
  </w:num>
  <w:num w:numId="10" w16cid:durableId="62217068">
    <w:abstractNumId w:val="61"/>
  </w:num>
  <w:num w:numId="11" w16cid:durableId="1879656904">
    <w:abstractNumId w:val="52"/>
  </w:num>
  <w:num w:numId="12" w16cid:durableId="952056120">
    <w:abstractNumId w:val="13"/>
  </w:num>
  <w:num w:numId="13" w16cid:durableId="1195734461">
    <w:abstractNumId w:val="47"/>
  </w:num>
  <w:num w:numId="14" w16cid:durableId="718819659">
    <w:abstractNumId w:val="39"/>
  </w:num>
  <w:num w:numId="15" w16cid:durableId="321082854">
    <w:abstractNumId w:val="35"/>
  </w:num>
  <w:num w:numId="16" w16cid:durableId="1153762724">
    <w:abstractNumId w:val="57"/>
  </w:num>
  <w:num w:numId="17" w16cid:durableId="1074207160">
    <w:abstractNumId w:val="4"/>
  </w:num>
  <w:num w:numId="18" w16cid:durableId="229273137">
    <w:abstractNumId w:val="11"/>
  </w:num>
  <w:num w:numId="19" w16cid:durableId="1321730470">
    <w:abstractNumId w:val="17"/>
  </w:num>
  <w:num w:numId="20" w16cid:durableId="1399128458">
    <w:abstractNumId w:val="8"/>
  </w:num>
  <w:num w:numId="21" w16cid:durableId="1379937478">
    <w:abstractNumId w:val="45"/>
  </w:num>
  <w:num w:numId="22" w16cid:durableId="981344446">
    <w:abstractNumId w:val="33"/>
  </w:num>
  <w:num w:numId="23" w16cid:durableId="857617719">
    <w:abstractNumId w:val="44"/>
  </w:num>
  <w:num w:numId="24" w16cid:durableId="328098226">
    <w:abstractNumId w:val="29"/>
  </w:num>
  <w:num w:numId="25" w16cid:durableId="616179283">
    <w:abstractNumId w:val="15"/>
  </w:num>
  <w:num w:numId="26" w16cid:durableId="862785806">
    <w:abstractNumId w:val="43"/>
  </w:num>
  <w:num w:numId="27" w16cid:durableId="956570728">
    <w:abstractNumId w:val="46"/>
  </w:num>
  <w:num w:numId="28" w16cid:durableId="1063993208">
    <w:abstractNumId w:val="18"/>
  </w:num>
  <w:num w:numId="29" w16cid:durableId="1375232765">
    <w:abstractNumId w:val="54"/>
  </w:num>
  <w:num w:numId="30" w16cid:durableId="1490753007">
    <w:abstractNumId w:val="10"/>
  </w:num>
  <w:num w:numId="31" w16cid:durableId="1050346522">
    <w:abstractNumId w:val="42"/>
  </w:num>
  <w:num w:numId="32" w16cid:durableId="1694915084">
    <w:abstractNumId w:val="50"/>
  </w:num>
  <w:num w:numId="33" w16cid:durableId="533275918">
    <w:abstractNumId w:val="0"/>
  </w:num>
  <w:num w:numId="34" w16cid:durableId="396243953">
    <w:abstractNumId w:val="41"/>
  </w:num>
  <w:num w:numId="35" w16cid:durableId="312567228">
    <w:abstractNumId w:val="40"/>
  </w:num>
  <w:num w:numId="36" w16cid:durableId="319385955">
    <w:abstractNumId w:val="22"/>
  </w:num>
  <w:num w:numId="37" w16cid:durableId="1409812063">
    <w:abstractNumId w:val="28"/>
  </w:num>
  <w:num w:numId="38" w16cid:durableId="369306073">
    <w:abstractNumId w:val="60"/>
  </w:num>
  <w:num w:numId="39" w16cid:durableId="665746645">
    <w:abstractNumId w:val="2"/>
  </w:num>
  <w:num w:numId="40" w16cid:durableId="1841195442">
    <w:abstractNumId w:val="5"/>
  </w:num>
  <w:num w:numId="41" w16cid:durableId="1538542838">
    <w:abstractNumId w:val="32"/>
  </w:num>
  <w:num w:numId="42" w16cid:durableId="370154121">
    <w:abstractNumId w:val="26"/>
  </w:num>
  <w:num w:numId="43" w16cid:durableId="1139689853">
    <w:abstractNumId w:val="25"/>
  </w:num>
  <w:num w:numId="44" w16cid:durableId="542133163">
    <w:abstractNumId w:val="24"/>
  </w:num>
  <w:num w:numId="45" w16cid:durableId="707145214">
    <w:abstractNumId w:val="58"/>
  </w:num>
  <w:num w:numId="46" w16cid:durableId="1802109187">
    <w:abstractNumId w:val="37"/>
  </w:num>
  <w:num w:numId="47" w16cid:durableId="509294901">
    <w:abstractNumId w:val="49"/>
  </w:num>
  <w:num w:numId="48" w16cid:durableId="583102198">
    <w:abstractNumId w:val="21"/>
  </w:num>
  <w:num w:numId="49" w16cid:durableId="358431315">
    <w:abstractNumId w:val="14"/>
  </w:num>
  <w:num w:numId="50" w16cid:durableId="1370454253">
    <w:abstractNumId w:val="3"/>
  </w:num>
  <w:num w:numId="51" w16cid:durableId="2045207415">
    <w:abstractNumId w:val="59"/>
  </w:num>
  <w:num w:numId="52" w16cid:durableId="153299885">
    <w:abstractNumId w:val="31"/>
  </w:num>
  <w:num w:numId="53" w16cid:durableId="422382538">
    <w:abstractNumId w:val="23"/>
  </w:num>
  <w:num w:numId="54" w16cid:durableId="1228418954">
    <w:abstractNumId w:val="55"/>
  </w:num>
  <w:num w:numId="55" w16cid:durableId="1445493937">
    <w:abstractNumId w:val="16"/>
  </w:num>
  <w:num w:numId="56" w16cid:durableId="1312368425">
    <w:abstractNumId w:val="30"/>
  </w:num>
  <w:num w:numId="57" w16cid:durableId="1309938791">
    <w:abstractNumId w:val="12"/>
  </w:num>
  <w:num w:numId="58" w16cid:durableId="572736472">
    <w:abstractNumId w:val="51"/>
  </w:num>
  <w:num w:numId="59" w16cid:durableId="1695115516">
    <w:abstractNumId w:val="20"/>
  </w:num>
  <w:num w:numId="60" w16cid:durableId="1810584100">
    <w:abstractNumId w:val="19"/>
  </w:num>
  <w:num w:numId="61" w16cid:durableId="1004211640">
    <w:abstractNumId w:val="7"/>
  </w:num>
  <w:num w:numId="62" w16cid:durableId="473789795">
    <w:abstractNumId w:val="27"/>
  </w:num>
  <w:num w:numId="63" w16cid:durableId="553931842">
    <w:abstractNumId w:val="9"/>
  </w:num>
  <w:num w:numId="64" w16cid:durableId="1587307032">
    <w:abstractNumId w:val="38"/>
  </w:num>
  <w:num w:numId="65" w16cid:durableId="359824751">
    <w:abstractNumId w:val="1"/>
  </w:num>
  <w:num w:numId="66" w16cid:durableId="117383930">
    <w:abstractNumId w:val="36"/>
  </w:num>
  <w:num w:numId="67" w16cid:durableId="152332348">
    <w:abstractNumId w:val="56"/>
  </w:num>
  <w:num w:numId="68" w16cid:durableId="689989246">
    <w:abstractNumId w:val="53"/>
  </w:num>
  <w:num w:numId="69" w16cid:durableId="1175806926">
    <w:abstractNumId w:val="34"/>
  </w:num>
  <w:num w:numId="70" w16cid:durableId="437991477">
    <w:abstractNumId w:val="6"/>
  </w:num>
  <w:num w:numId="71" w16cid:durableId="1798454382">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AED"/>
    <w:rsid w:val="000146D4"/>
    <w:rsid w:val="00015287"/>
    <w:rsid w:val="0001795C"/>
    <w:rsid w:val="00020E2E"/>
    <w:rsid w:val="00025A53"/>
    <w:rsid w:val="00027D1C"/>
    <w:rsid w:val="000329E0"/>
    <w:rsid w:val="0003513A"/>
    <w:rsid w:val="00040934"/>
    <w:rsid w:val="000429E5"/>
    <w:rsid w:val="00042D64"/>
    <w:rsid w:val="00043297"/>
    <w:rsid w:val="00043564"/>
    <w:rsid w:val="00052026"/>
    <w:rsid w:val="0005752D"/>
    <w:rsid w:val="00060A9B"/>
    <w:rsid w:val="00062CCA"/>
    <w:rsid w:val="000638E7"/>
    <w:rsid w:val="00073BF3"/>
    <w:rsid w:val="00076318"/>
    <w:rsid w:val="000806EA"/>
    <w:rsid w:val="00083956"/>
    <w:rsid w:val="00092310"/>
    <w:rsid w:val="00097E91"/>
    <w:rsid w:val="000A25CD"/>
    <w:rsid w:val="000B02C3"/>
    <w:rsid w:val="000B438B"/>
    <w:rsid w:val="000C1763"/>
    <w:rsid w:val="000C4FED"/>
    <w:rsid w:val="000C5C39"/>
    <w:rsid w:val="000C6F2C"/>
    <w:rsid w:val="000E2F9D"/>
    <w:rsid w:val="000F070E"/>
    <w:rsid w:val="000F079C"/>
    <w:rsid w:val="000F085B"/>
    <w:rsid w:val="000F270D"/>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24123"/>
    <w:rsid w:val="00225753"/>
    <w:rsid w:val="00227923"/>
    <w:rsid w:val="002360FC"/>
    <w:rsid w:val="00236EAB"/>
    <w:rsid w:val="002430CD"/>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A6810"/>
    <w:rsid w:val="002B119F"/>
    <w:rsid w:val="002B1397"/>
    <w:rsid w:val="002B39C4"/>
    <w:rsid w:val="002B6F85"/>
    <w:rsid w:val="002B7EE1"/>
    <w:rsid w:val="002B7F3F"/>
    <w:rsid w:val="002C3575"/>
    <w:rsid w:val="002C4386"/>
    <w:rsid w:val="002D1A68"/>
    <w:rsid w:val="002D3109"/>
    <w:rsid w:val="002D62CD"/>
    <w:rsid w:val="002E0CB4"/>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74A9E"/>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1FF9"/>
    <w:rsid w:val="00412109"/>
    <w:rsid w:val="0041369D"/>
    <w:rsid w:val="00417901"/>
    <w:rsid w:val="00417C59"/>
    <w:rsid w:val="004242FD"/>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9C0"/>
    <w:rsid w:val="00493AD1"/>
    <w:rsid w:val="004970B2"/>
    <w:rsid w:val="00497E58"/>
    <w:rsid w:val="004A0ABA"/>
    <w:rsid w:val="004A1027"/>
    <w:rsid w:val="004A2ACB"/>
    <w:rsid w:val="004A2D37"/>
    <w:rsid w:val="004A417E"/>
    <w:rsid w:val="004B0DD6"/>
    <w:rsid w:val="004B1EE0"/>
    <w:rsid w:val="004B47B1"/>
    <w:rsid w:val="004B5A37"/>
    <w:rsid w:val="004B6367"/>
    <w:rsid w:val="004C1294"/>
    <w:rsid w:val="004C3B30"/>
    <w:rsid w:val="004C4CA2"/>
    <w:rsid w:val="004C59E0"/>
    <w:rsid w:val="004C5E5E"/>
    <w:rsid w:val="004C6667"/>
    <w:rsid w:val="004D0ACB"/>
    <w:rsid w:val="004D1DE7"/>
    <w:rsid w:val="004D75ED"/>
    <w:rsid w:val="004E46F6"/>
    <w:rsid w:val="004E50D5"/>
    <w:rsid w:val="004E76F4"/>
    <w:rsid w:val="004F21A3"/>
    <w:rsid w:val="004F2D60"/>
    <w:rsid w:val="004F4875"/>
    <w:rsid w:val="00500D1E"/>
    <w:rsid w:val="00501F9B"/>
    <w:rsid w:val="005109A5"/>
    <w:rsid w:val="005140F3"/>
    <w:rsid w:val="0051744B"/>
    <w:rsid w:val="00521AD0"/>
    <w:rsid w:val="00522688"/>
    <w:rsid w:val="00522B32"/>
    <w:rsid w:val="005276E6"/>
    <w:rsid w:val="0053076C"/>
    <w:rsid w:val="00531B86"/>
    <w:rsid w:val="00537DF4"/>
    <w:rsid w:val="00545C60"/>
    <w:rsid w:val="00546722"/>
    <w:rsid w:val="005515FF"/>
    <w:rsid w:val="00551C65"/>
    <w:rsid w:val="005554A5"/>
    <w:rsid w:val="00563ED7"/>
    <w:rsid w:val="00565964"/>
    <w:rsid w:val="005738A0"/>
    <w:rsid w:val="0058167B"/>
    <w:rsid w:val="00582847"/>
    <w:rsid w:val="0058427C"/>
    <w:rsid w:val="0058766A"/>
    <w:rsid w:val="00593614"/>
    <w:rsid w:val="005952AF"/>
    <w:rsid w:val="00597051"/>
    <w:rsid w:val="005A0D0B"/>
    <w:rsid w:val="005A4C62"/>
    <w:rsid w:val="005B1AC7"/>
    <w:rsid w:val="005B1DAD"/>
    <w:rsid w:val="005B4084"/>
    <w:rsid w:val="005B6439"/>
    <w:rsid w:val="005C3D9D"/>
    <w:rsid w:val="005D31FD"/>
    <w:rsid w:val="005D54EE"/>
    <w:rsid w:val="005E172F"/>
    <w:rsid w:val="005E7DBA"/>
    <w:rsid w:val="005F2A18"/>
    <w:rsid w:val="005F76AD"/>
    <w:rsid w:val="006001BC"/>
    <w:rsid w:val="00601CB3"/>
    <w:rsid w:val="006042E6"/>
    <w:rsid w:val="006071B3"/>
    <w:rsid w:val="006125BC"/>
    <w:rsid w:val="00616296"/>
    <w:rsid w:val="006225D6"/>
    <w:rsid w:val="0064492F"/>
    <w:rsid w:val="006476B0"/>
    <w:rsid w:val="00647701"/>
    <w:rsid w:val="006526D8"/>
    <w:rsid w:val="00654A9A"/>
    <w:rsid w:val="00655ABB"/>
    <w:rsid w:val="00656155"/>
    <w:rsid w:val="00663177"/>
    <w:rsid w:val="006711C3"/>
    <w:rsid w:val="00671F21"/>
    <w:rsid w:val="00673B30"/>
    <w:rsid w:val="00682714"/>
    <w:rsid w:val="00684792"/>
    <w:rsid w:val="006849DA"/>
    <w:rsid w:val="00694E37"/>
    <w:rsid w:val="006961AB"/>
    <w:rsid w:val="006A201F"/>
    <w:rsid w:val="006A2CC3"/>
    <w:rsid w:val="006A6133"/>
    <w:rsid w:val="006B32D8"/>
    <w:rsid w:val="006B7B97"/>
    <w:rsid w:val="006C3D50"/>
    <w:rsid w:val="006C6E43"/>
    <w:rsid w:val="006D1653"/>
    <w:rsid w:val="006D28AE"/>
    <w:rsid w:val="006D297E"/>
    <w:rsid w:val="006D4077"/>
    <w:rsid w:val="006D614B"/>
    <w:rsid w:val="006E0E80"/>
    <w:rsid w:val="006E3D25"/>
    <w:rsid w:val="006E4802"/>
    <w:rsid w:val="006E4CC1"/>
    <w:rsid w:val="006E509A"/>
    <w:rsid w:val="006E5DD6"/>
    <w:rsid w:val="006F1586"/>
    <w:rsid w:val="006F1A94"/>
    <w:rsid w:val="006F53B9"/>
    <w:rsid w:val="006F6872"/>
    <w:rsid w:val="00703F70"/>
    <w:rsid w:val="00704586"/>
    <w:rsid w:val="007111BF"/>
    <w:rsid w:val="0071203D"/>
    <w:rsid w:val="00713BB3"/>
    <w:rsid w:val="00720264"/>
    <w:rsid w:val="00725F94"/>
    <w:rsid w:val="007313A0"/>
    <w:rsid w:val="00742130"/>
    <w:rsid w:val="00742BF6"/>
    <w:rsid w:val="00744FAF"/>
    <w:rsid w:val="00751662"/>
    <w:rsid w:val="00753198"/>
    <w:rsid w:val="00756D33"/>
    <w:rsid w:val="0075768F"/>
    <w:rsid w:val="00760412"/>
    <w:rsid w:val="00762830"/>
    <w:rsid w:val="00764A21"/>
    <w:rsid w:val="00766F9C"/>
    <w:rsid w:val="00771C27"/>
    <w:rsid w:val="007826D8"/>
    <w:rsid w:val="00790D93"/>
    <w:rsid w:val="0079603D"/>
    <w:rsid w:val="007A4904"/>
    <w:rsid w:val="007A5B7B"/>
    <w:rsid w:val="007A7F8E"/>
    <w:rsid w:val="007B3F2D"/>
    <w:rsid w:val="007B55E8"/>
    <w:rsid w:val="007B7E46"/>
    <w:rsid w:val="007C15AF"/>
    <w:rsid w:val="007D003F"/>
    <w:rsid w:val="007D0496"/>
    <w:rsid w:val="007E17A7"/>
    <w:rsid w:val="007E2509"/>
    <w:rsid w:val="007E643A"/>
    <w:rsid w:val="007F3440"/>
    <w:rsid w:val="008066EC"/>
    <w:rsid w:val="00810712"/>
    <w:rsid w:val="008119CB"/>
    <w:rsid w:val="008161F3"/>
    <w:rsid w:val="00820E2B"/>
    <w:rsid w:val="008233C6"/>
    <w:rsid w:val="00825305"/>
    <w:rsid w:val="00826496"/>
    <w:rsid w:val="008271AA"/>
    <w:rsid w:val="008330A3"/>
    <w:rsid w:val="00842D4B"/>
    <w:rsid w:val="008442F0"/>
    <w:rsid w:val="008443D7"/>
    <w:rsid w:val="00847903"/>
    <w:rsid w:val="008532B6"/>
    <w:rsid w:val="00853490"/>
    <w:rsid w:val="00860A12"/>
    <w:rsid w:val="00866263"/>
    <w:rsid w:val="00866ACD"/>
    <w:rsid w:val="00873C77"/>
    <w:rsid w:val="008750B8"/>
    <w:rsid w:val="008751DF"/>
    <w:rsid w:val="00876341"/>
    <w:rsid w:val="00876B17"/>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100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27C7"/>
    <w:rsid w:val="009A73CA"/>
    <w:rsid w:val="009A7972"/>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5B2C"/>
    <w:rsid w:val="00A479B3"/>
    <w:rsid w:val="00A540D5"/>
    <w:rsid w:val="00A60AD5"/>
    <w:rsid w:val="00A61936"/>
    <w:rsid w:val="00A63D23"/>
    <w:rsid w:val="00A6439F"/>
    <w:rsid w:val="00A648CF"/>
    <w:rsid w:val="00A67178"/>
    <w:rsid w:val="00A71322"/>
    <w:rsid w:val="00A715A4"/>
    <w:rsid w:val="00A71898"/>
    <w:rsid w:val="00A72568"/>
    <w:rsid w:val="00A76DD8"/>
    <w:rsid w:val="00A84DED"/>
    <w:rsid w:val="00A921F8"/>
    <w:rsid w:val="00A92870"/>
    <w:rsid w:val="00A9431A"/>
    <w:rsid w:val="00AA6FD8"/>
    <w:rsid w:val="00AC00A2"/>
    <w:rsid w:val="00AC0CC3"/>
    <w:rsid w:val="00AC479B"/>
    <w:rsid w:val="00AD2987"/>
    <w:rsid w:val="00AD6050"/>
    <w:rsid w:val="00AD7E27"/>
    <w:rsid w:val="00AE140E"/>
    <w:rsid w:val="00AE247A"/>
    <w:rsid w:val="00AE3A02"/>
    <w:rsid w:val="00AE4B95"/>
    <w:rsid w:val="00AE6D63"/>
    <w:rsid w:val="00AF0FD4"/>
    <w:rsid w:val="00AF4B3F"/>
    <w:rsid w:val="00AF5418"/>
    <w:rsid w:val="00AF74B3"/>
    <w:rsid w:val="00B03136"/>
    <w:rsid w:val="00B03C50"/>
    <w:rsid w:val="00B158C1"/>
    <w:rsid w:val="00B17B7A"/>
    <w:rsid w:val="00B235EA"/>
    <w:rsid w:val="00B238FB"/>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2066"/>
    <w:rsid w:val="00BD19FC"/>
    <w:rsid w:val="00BE13AB"/>
    <w:rsid w:val="00BE72E3"/>
    <w:rsid w:val="00BE7B88"/>
    <w:rsid w:val="00BF58E8"/>
    <w:rsid w:val="00BF7B4E"/>
    <w:rsid w:val="00C060B1"/>
    <w:rsid w:val="00C2006C"/>
    <w:rsid w:val="00C21438"/>
    <w:rsid w:val="00C2149A"/>
    <w:rsid w:val="00C21A8B"/>
    <w:rsid w:val="00C22EC3"/>
    <w:rsid w:val="00C30A91"/>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371A"/>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73E7"/>
    <w:rsid w:val="00DA425A"/>
    <w:rsid w:val="00DB4E50"/>
    <w:rsid w:val="00DB522A"/>
    <w:rsid w:val="00DC10BF"/>
    <w:rsid w:val="00DC1747"/>
    <w:rsid w:val="00DC3472"/>
    <w:rsid w:val="00DC3F31"/>
    <w:rsid w:val="00DC4C96"/>
    <w:rsid w:val="00DC5F24"/>
    <w:rsid w:val="00DD173F"/>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4026B"/>
    <w:rsid w:val="00E43B4D"/>
    <w:rsid w:val="00E44731"/>
    <w:rsid w:val="00E46B77"/>
    <w:rsid w:val="00E518A8"/>
    <w:rsid w:val="00E53B2C"/>
    <w:rsid w:val="00E61F0D"/>
    <w:rsid w:val="00E72A12"/>
    <w:rsid w:val="00E731B9"/>
    <w:rsid w:val="00E7447C"/>
    <w:rsid w:val="00E75BFA"/>
    <w:rsid w:val="00E817E2"/>
    <w:rsid w:val="00E847E7"/>
    <w:rsid w:val="00E87266"/>
    <w:rsid w:val="00E923DE"/>
    <w:rsid w:val="00E96BC9"/>
    <w:rsid w:val="00EA0A8A"/>
    <w:rsid w:val="00EA473E"/>
    <w:rsid w:val="00EA4C35"/>
    <w:rsid w:val="00EA5C26"/>
    <w:rsid w:val="00EB06D6"/>
    <w:rsid w:val="00EB608A"/>
    <w:rsid w:val="00EC13FD"/>
    <w:rsid w:val="00EC204A"/>
    <w:rsid w:val="00EC274C"/>
    <w:rsid w:val="00EC6342"/>
    <w:rsid w:val="00ED42A2"/>
    <w:rsid w:val="00ED4934"/>
    <w:rsid w:val="00ED64EC"/>
    <w:rsid w:val="00ED71D0"/>
    <w:rsid w:val="00EE1B34"/>
    <w:rsid w:val="00EE2615"/>
    <w:rsid w:val="00EE3A80"/>
    <w:rsid w:val="00EE43D2"/>
    <w:rsid w:val="00EE510B"/>
    <w:rsid w:val="00EF1762"/>
    <w:rsid w:val="00EF286B"/>
    <w:rsid w:val="00EF41E1"/>
    <w:rsid w:val="00EF7BEB"/>
    <w:rsid w:val="00F07CA3"/>
    <w:rsid w:val="00F11EBA"/>
    <w:rsid w:val="00F133A4"/>
    <w:rsid w:val="00F14C5F"/>
    <w:rsid w:val="00F16757"/>
    <w:rsid w:val="00F25C12"/>
    <w:rsid w:val="00F261AE"/>
    <w:rsid w:val="00F30D39"/>
    <w:rsid w:val="00F37AE2"/>
    <w:rsid w:val="00F504C7"/>
    <w:rsid w:val="00F5124B"/>
    <w:rsid w:val="00F53A3B"/>
    <w:rsid w:val="00F54741"/>
    <w:rsid w:val="00F65800"/>
    <w:rsid w:val="00F72BF5"/>
    <w:rsid w:val="00F94DB6"/>
    <w:rsid w:val="00FA5B7E"/>
    <w:rsid w:val="00FB080A"/>
    <w:rsid w:val="00FB0A24"/>
    <w:rsid w:val="00FB10D6"/>
    <w:rsid w:val="00FB2DB0"/>
    <w:rsid w:val="00FC144D"/>
    <w:rsid w:val="00FD00E2"/>
    <w:rsid w:val="00FD19C7"/>
    <w:rsid w:val="00FD28F9"/>
    <w:rsid w:val="00FE459D"/>
    <w:rsid w:val="00FE6A5E"/>
    <w:rsid w:val="00FE6D63"/>
    <w:rsid w:val="46F86229"/>
    <w:rsid w:val="5AC1DB78"/>
    <w:rsid w:val="6B1AA76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691344539">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akbar@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Description xmlns="4b4465e9-0c5b-4d02-aa05-6216cf2ba534" xsi:nil="true"/>
    <CaseOfficer xmlns="4b4465e9-0c5b-4d02-aa05-6216cf2ba534">
      <UserInfo>
        <DisplayName/>
        <AccountId xsi:nil="true"/>
        <AccountType/>
      </UserInfo>
    </CaseOfficer>
    <Donor xmlns="4b4465e9-0c5b-4d02-aa05-6216cf2ba534" xsi:nil="true"/>
    <DerogationApplication xmlns="4b4465e9-0c5b-4d02-aa05-6216cf2ba534">true</DerogationApplication>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2.xml><?xml version="1.0" encoding="utf-8"?>
<ds:datastoreItem xmlns:ds="http://schemas.openxmlformats.org/officeDocument/2006/customXml" ds:itemID="{20B76FA2-520A-4033-A831-FFA983E16101}">
  <ds:schemaRefs>
    <ds:schemaRef ds:uri="http://schemas.openxmlformats.org/package/2006/metadata/core-properties"/>
    <ds:schemaRef ds:uri="df39d53a-21ec-4f19-b819-c17052708e15"/>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4b4465e9-0c5b-4d02-aa05-6216cf2ba5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7254-F4E9-4B11-94CF-0741D60A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50D95-BE87-48B5-8474-07B450AC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4033</Words>
  <Characters>21312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3</cp:revision>
  <dcterms:created xsi:type="dcterms:W3CDTF">2024-05-27T12:38:00Z</dcterms:created>
  <dcterms:modified xsi:type="dcterms:W3CDTF">2025-03-13T21:29:00Z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y fmtid="{D5CDD505-2E9C-101B-9397-08002B2CF9AE}" pid="10" name="Derogationapplicable">
    <vt:bool>true</vt:bool>
  </property>
</Properties>
</file>